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4AC5" w14:textId="1BF68255" w:rsidR="00B26CA7" w:rsidRDefault="00640C63" w:rsidP="006E4563">
      <w:pPr>
        <w:pBdr>
          <w:bottom w:val="threeDEmboss" w:sz="12" w:space="1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Subverting Borders: </w:t>
      </w:r>
      <w:r w:rsidR="006E4563"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F3B06"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Global Education and International Services Pr</w:t>
      </w:r>
      <w:r w:rsidR="00526EF9"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ofessional Development Worksho</w:t>
      </w:r>
      <w:r w:rsidR="00F26CF0" w:rsidRPr="006E456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</w:p>
    <w:p w14:paraId="0A3F75EE" w14:textId="3F9BE322" w:rsidR="00BA09CA" w:rsidRDefault="00BA09CA" w:rsidP="006E4563">
      <w:pPr>
        <w:pBdr>
          <w:bottom w:val="threeDEmboss" w:sz="12" w:space="1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Wednesday, May 31, 2017</w:t>
      </w:r>
    </w:p>
    <w:p w14:paraId="2C973BA8" w14:textId="77777777" w:rsidR="006E4563" w:rsidRPr="006E4563" w:rsidRDefault="006E4563" w:rsidP="006E4563">
      <w:pPr>
        <w:pBdr>
          <w:bottom w:val="threeDEmboss" w:sz="12" w:space="1" w:color="auto"/>
        </w:pBdr>
        <w:jc w:val="center"/>
        <w:rPr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D87A0" w14:textId="77777777" w:rsidR="009204CB" w:rsidRDefault="009204CB"/>
    <w:p w14:paraId="7168FD15" w14:textId="09EA3D0B" w:rsidR="009204CB" w:rsidRDefault="009204CB" w:rsidP="000270F8">
      <w:pPr>
        <w:ind w:left="1440" w:hanging="1440"/>
      </w:pPr>
      <w:r>
        <w:t>8:30-9:00</w:t>
      </w:r>
      <w:r>
        <w:tab/>
        <w:t xml:space="preserve">Registration, Coffee </w:t>
      </w:r>
    </w:p>
    <w:p w14:paraId="63C2077D" w14:textId="77777777" w:rsidR="009204CB" w:rsidRDefault="009204CB" w:rsidP="000270F8">
      <w:pPr>
        <w:ind w:left="1440" w:hanging="1440"/>
      </w:pPr>
    </w:p>
    <w:p w14:paraId="469432B5" w14:textId="77777777" w:rsidR="006E4563" w:rsidRDefault="009204CB" w:rsidP="000270F8">
      <w:pPr>
        <w:ind w:left="1440" w:hanging="1440"/>
      </w:pPr>
      <w:r>
        <w:t>9:00-9:15</w:t>
      </w:r>
      <w:r>
        <w:tab/>
        <w:t>Welcome</w:t>
      </w:r>
      <w:r w:rsidR="006E4563">
        <w:t>, Introduction</w:t>
      </w:r>
    </w:p>
    <w:p w14:paraId="25A61FCD" w14:textId="14C8040A" w:rsidR="009204CB" w:rsidRDefault="006E4563" w:rsidP="006E4563">
      <w:pPr>
        <w:ind w:left="1440"/>
      </w:pPr>
      <w:r>
        <w:t>Gale</w:t>
      </w:r>
      <w:r w:rsidR="00577369">
        <w:t xml:space="preserve"> Lynch</w:t>
      </w:r>
      <w:r>
        <w:t>, Director, Global Education and International Services</w:t>
      </w:r>
    </w:p>
    <w:p w14:paraId="711EC9B2" w14:textId="77777777" w:rsidR="009204CB" w:rsidRDefault="009204CB" w:rsidP="000270F8">
      <w:pPr>
        <w:ind w:left="1440" w:hanging="1440"/>
      </w:pPr>
    </w:p>
    <w:p w14:paraId="7AFB8185" w14:textId="47A93853" w:rsidR="00577369" w:rsidRDefault="009204CB" w:rsidP="00577369">
      <w:pPr>
        <w:ind w:left="1440" w:hanging="1440"/>
      </w:pPr>
      <w:r>
        <w:t>9:15-9:</w:t>
      </w:r>
      <w:r w:rsidR="008E3D41">
        <w:t>45</w:t>
      </w:r>
      <w:r>
        <w:tab/>
      </w:r>
      <w:r w:rsidR="00577369">
        <w:t>The</w:t>
      </w:r>
      <w:r w:rsidR="008E3D41" w:rsidRPr="006E4563">
        <w:t xml:space="preserve"> Globa</w:t>
      </w:r>
      <w:r w:rsidR="00577369">
        <w:t>l Context: “Globalization, National Identity, &amp; Demographic Shifting”</w:t>
      </w:r>
    </w:p>
    <w:p w14:paraId="2822404B" w14:textId="251BB0D1" w:rsidR="003F3B06" w:rsidRDefault="008E3D41" w:rsidP="006E4563">
      <w:pPr>
        <w:ind w:left="1440"/>
      </w:pPr>
      <w:r>
        <w:t>Lou</w:t>
      </w:r>
      <w:r w:rsidR="003F3B06">
        <w:t>is Andolino, Political Science</w:t>
      </w:r>
    </w:p>
    <w:p w14:paraId="5C93FBB5" w14:textId="77777777" w:rsidR="009204CB" w:rsidRDefault="009204CB" w:rsidP="008E3D41"/>
    <w:p w14:paraId="342C369B" w14:textId="325AFBB2" w:rsidR="009204CB" w:rsidRDefault="009204CB" w:rsidP="000270F8">
      <w:pPr>
        <w:ind w:left="1440" w:hanging="1440"/>
      </w:pPr>
      <w:r>
        <w:t>9:</w:t>
      </w:r>
      <w:r w:rsidR="008E3D41">
        <w:t>45</w:t>
      </w:r>
      <w:r>
        <w:t>- 10:00</w:t>
      </w:r>
      <w:r>
        <w:tab/>
      </w:r>
      <w:r w:rsidR="008E3D41">
        <w:t>Break</w:t>
      </w:r>
      <w:r w:rsidR="006E4563">
        <w:t xml:space="preserve"> </w:t>
      </w:r>
    </w:p>
    <w:p w14:paraId="1F37A8B5" w14:textId="77777777" w:rsidR="009204CB" w:rsidRDefault="009204CB" w:rsidP="000270F8">
      <w:pPr>
        <w:ind w:left="1440" w:hanging="1440"/>
      </w:pPr>
    </w:p>
    <w:p w14:paraId="31D9C7A5" w14:textId="32C3A6E5" w:rsidR="00577369" w:rsidRDefault="009204CB" w:rsidP="00577369">
      <w:pPr>
        <w:ind w:left="1440" w:hanging="1440"/>
      </w:pPr>
      <w:r>
        <w:t>10:00-10:</w:t>
      </w:r>
      <w:r w:rsidR="008E3D41">
        <w:t>30</w:t>
      </w:r>
      <w:r>
        <w:tab/>
      </w:r>
      <w:proofErr w:type="gramStart"/>
      <w:r w:rsidR="00740614">
        <w:t>The</w:t>
      </w:r>
      <w:proofErr w:type="gramEnd"/>
      <w:r w:rsidR="00740614">
        <w:t xml:space="preserve"> Local </w:t>
      </w:r>
      <w:r w:rsidR="008E3D41" w:rsidRPr="006E4563">
        <w:t>Context</w:t>
      </w:r>
      <w:r w:rsidR="00577369">
        <w:t>:</w:t>
      </w:r>
      <w:r w:rsidR="00577369" w:rsidRPr="00577369">
        <w:t xml:space="preserve"> </w:t>
      </w:r>
      <w:r w:rsidR="00577369">
        <w:t xml:space="preserve">“Shifting Demographics and its </w:t>
      </w:r>
      <w:r w:rsidR="00BA09CA">
        <w:t>I</w:t>
      </w:r>
      <w:r w:rsidR="00577369">
        <w:t xml:space="preserve">mpact on </w:t>
      </w:r>
      <w:r w:rsidR="008F6234">
        <w:t>Local</w:t>
      </w:r>
      <w:r w:rsidR="00577369">
        <w:t xml:space="preserve"> </w:t>
      </w:r>
      <w:r w:rsidR="00BA09CA">
        <w:t>C</w:t>
      </w:r>
      <w:r w:rsidR="00577369">
        <w:t>limate”</w:t>
      </w:r>
      <w:r w:rsidR="00577369">
        <w:tab/>
      </w:r>
    </w:p>
    <w:p w14:paraId="354FFDC6" w14:textId="6CD86433" w:rsidR="009204CB" w:rsidRDefault="003F3B06" w:rsidP="006E4563">
      <w:pPr>
        <w:ind w:left="1440"/>
      </w:pPr>
      <w:r>
        <w:t xml:space="preserve">Jay Piper, </w:t>
      </w:r>
      <w:r w:rsidR="008E3D41">
        <w:t xml:space="preserve">Principal </w:t>
      </w:r>
      <w:r>
        <w:t>Children’s School of Rochester</w:t>
      </w:r>
      <w:r w:rsidR="001114EF">
        <w:t xml:space="preserve"> School No. 15</w:t>
      </w:r>
    </w:p>
    <w:p w14:paraId="2A10093B" w14:textId="77777777" w:rsidR="000270F8" w:rsidRDefault="000270F8" w:rsidP="008E3D41"/>
    <w:p w14:paraId="443EDC0C" w14:textId="56E154C2" w:rsidR="000270F8" w:rsidRDefault="000270F8" w:rsidP="000270F8">
      <w:pPr>
        <w:ind w:left="1440" w:hanging="1440"/>
      </w:pPr>
      <w:r>
        <w:t>10:</w:t>
      </w:r>
      <w:r w:rsidR="00440D65">
        <w:t>30</w:t>
      </w:r>
      <w:r>
        <w:t>-11:</w:t>
      </w:r>
      <w:r w:rsidR="00440D65">
        <w:t>00</w:t>
      </w:r>
      <w:r>
        <w:t xml:space="preserve"> </w:t>
      </w:r>
      <w:r>
        <w:tab/>
      </w:r>
      <w:r w:rsidR="00440D65">
        <w:t>Student Panel</w:t>
      </w:r>
      <w:r w:rsidR="00577369">
        <w:t>: “</w:t>
      </w:r>
      <w:r w:rsidR="003F3B06">
        <w:t xml:space="preserve">Why I </w:t>
      </w:r>
      <w:r w:rsidR="00577369">
        <w:t>W</w:t>
      </w:r>
      <w:r w:rsidR="003F3B06">
        <w:t>ear a Hijab</w:t>
      </w:r>
      <w:r w:rsidR="00577369">
        <w:t>”</w:t>
      </w:r>
    </w:p>
    <w:p w14:paraId="3A8C9A5E" w14:textId="65D7F0B0" w:rsidR="000270F8" w:rsidRDefault="00577369" w:rsidP="000270F8">
      <w:pPr>
        <w:ind w:left="1440" w:hanging="1440"/>
      </w:pPr>
      <w:r>
        <w:tab/>
      </w:r>
      <w:r w:rsidR="001114EF" w:rsidRPr="00A96569">
        <w:t xml:space="preserve">Mariam Abusbeih, </w:t>
      </w:r>
      <w:proofErr w:type="spellStart"/>
      <w:r w:rsidR="001114EF" w:rsidRPr="00A96569">
        <w:t>Haneen</w:t>
      </w:r>
      <w:proofErr w:type="spellEnd"/>
      <w:r w:rsidR="001114EF" w:rsidRPr="00A96569">
        <w:t xml:space="preserve"> Al Ali, </w:t>
      </w:r>
      <w:proofErr w:type="spellStart"/>
      <w:r w:rsidR="001114EF" w:rsidRPr="00A96569">
        <w:t>Saja</w:t>
      </w:r>
      <w:proofErr w:type="spellEnd"/>
      <w:r w:rsidR="001114EF" w:rsidRPr="00A96569">
        <w:t xml:space="preserve"> Al Maliki</w:t>
      </w:r>
    </w:p>
    <w:p w14:paraId="283970D2" w14:textId="77777777" w:rsidR="001114EF" w:rsidRDefault="001114EF" w:rsidP="000270F8">
      <w:pPr>
        <w:ind w:left="1440" w:hanging="1440"/>
      </w:pPr>
    </w:p>
    <w:p w14:paraId="0F3DCE4F" w14:textId="1E468A73" w:rsidR="00577369" w:rsidRDefault="000270F8" w:rsidP="00577369">
      <w:pPr>
        <w:ind w:left="1440" w:hanging="1440"/>
      </w:pPr>
      <w:r>
        <w:t>11:</w:t>
      </w:r>
      <w:r w:rsidR="00B20863">
        <w:t>00</w:t>
      </w:r>
      <w:r>
        <w:t>-1</w:t>
      </w:r>
      <w:r w:rsidR="00B20863">
        <w:t>1</w:t>
      </w:r>
      <w:r>
        <w:t>:</w:t>
      </w:r>
      <w:r w:rsidR="00B20863">
        <w:t>45</w:t>
      </w:r>
      <w:r>
        <w:tab/>
      </w:r>
      <w:r w:rsidR="00740614">
        <w:t>Keynote</w:t>
      </w:r>
      <w:r w:rsidR="00640C63">
        <w:t xml:space="preserve">: </w:t>
      </w:r>
      <w:r w:rsidR="00740614">
        <w:t>“</w:t>
      </w:r>
      <w:r w:rsidR="00577369">
        <w:t>Subverting Borders</w:t>
      </w:r>
      <w:r w:rsidR="00740614">
        <w:t>”</w:t>
      </w:r>
      <w:r w:rsidR="00577369" w:rsidRPr="00577369">
        <w:t xml:space="preserve"> </w:t>
      </w:r>
    </w:p>
    <w:p w14:paraId="4822B542" w14:textId="4F9F5953" w:rsidR="00577369" w:rsidRDefault="00740614" w:rsidP="00577369">
      <w:pPr>
        <w:ind w:left="1440"/>
      </w:pPr>
      <w:r>
        <w:t xml:space="preserve">Dr. </w:t>
      </w:r>
      <w:proofErr w:type="spellStart"/>
      <w:r w:rsidR="00577369">
        <w:t>Gazmend</w:t>
      </w:r>
      <w:proofErr w:type="spellEnd"/>
      <w:r w:rsidR="00577369">
        <w:t xml:space="preserve"> </w:t>
      </w:r>
      <w:proofErr w:type="spellStart"/>
      <w:r w:rsidR="00577369">
        <w:t>Kapllani</w:t>
      </w:r>
      <w:proofErr w:type="spellEnd"/>
      <w:r w:rsidR="00577369">
        <w:t xml:space="preserve"> </w:t>
      </w:r>
    </w:p>
    <w:p w14:paraId="3BE74017" w14:textId="2F32B64C" w:rsidR="00640C63" w:rsidRPr="006E4563" w:rsidRDefault="00640C63" w:rsidP="00880ACF">
      <w:pPr>
        <w:ind w:left="1710"/>
      </w:pPr>
      <w:proofErr w:type="spellStart"/>
      <w:r w:rsidRPr="006E4563">
        <w:rPr>
          <w:rFonts w:eastAsia="Times New Roman" w:cs="Times New Roman"/>
        </w:rPr>
        <w:t>Kapllani's</w:t>
      </w:r>
      <w:proofErr w:type="spellEnd"/>
      <w:r w:rsidRPr="006E4563">
        <w:rPr>
          <w:rFonts w:eastAsia="Times New Roman" w:cs="Times New Roman"/>
        </w:rPr>
        <w:t xml:space="preserve"> best-selling novel </w:t>
      </w:r>
      <w:r w:rsidRPr="006E4563">
        <w:rPr>
          <w:rStyle w:val="Emphasis"/>
          <w:rFonts w:eastAsia="Times New Roman" w:cs="Times New Roman"/>
        </w:rPr>
        <w:t>A Short Border Handbook</w:t>
      </w:r>
      <w:r w:rsidRPr="006E4563">
        <w:rPr>
          <w:rFonts w:eastAsia="Times New Roman" w:cs="Times New Roman"/>
        </w:rPr>
        <w:t xml:space="preserve"> has been translated into Danish, English, French, and Polish, receiving excellent reviews in newspapers and magazines such as the British dailies the </w:t>
      </w:r>
      <w:r w:rsidRPr="006E4563">
        <w:rPr>
          <w:rStyle w:val="Emphasis"/>
          <w:rFonts w:eastAsia="Times New Roman" w:cs="Times New Roman"/>
        </w:rPr>
        <w:t>Independent</w:t>
      </w:r>
      <w:r w:rsidRPr="006E4563">
        <w:rPr>
          <w:rFonts w:eastAsia="Times New Roman" w:cs="Times New Roman"/>
        </w:rPr>
        <w:t xml:space="preserve"> and the </w:t>
      </w:r>
      <w:r w:rsidRPr="006E4563">
        <w:rPr>
          <w:rStyle w:val="Emphasis"/>
          <w:rFonts w:eastAsia="Times New Roman" w:cs="Times New Roman"/>
        </w:rPr>
        <w:t>Guardian</w:t>
      </w:r>
      <w:r w:rsidRPr="006E4563">
        <w:rPr>
          <w:rFonts w:eastAsia="Times New Roman" w:cs="Times New Roman"/>
        </w:rPr>
        <w:t xml:space="preserve"> and the French magazine </w:t>
      </w:r>
      <w:r w:rsidRPr="006E4563">
        <w:rPr>
          <w:rStyle w:val="Emphasis"/>
          <w:rFonts w:eastAsia="Times New Roman" w:cs="Times New Roman"/>
        </w:rPr>
        <w:t>Marianne</w:t>
      </w:r>
      <w:r w:rsidRPr="006E4563">
        <w:rPr>
          <w:rFonts w:eastAsia="Times New Roman" w:cs="Times New Roman"/>
        </w:rPr>
        <w:t xml:space="preserve">. It was also short-listed for the London-based John D. </w:t>
      </w:r>
      <w:proofErr w:type="spellStart"/>
      <w:r w:rsidRPr="006E4563">
        <w:rPr>
          <w:rFonts w:eastAsia="Times New Roman" w:cs="Times New Roman"/>
        </w:rPr>
        <w:t>Criticos</w:t>
      </w:r>
      <w:proofErr w:type="spellEnd"/>
      <w:r w:rsidRPr="006E4563">
        <w:rPr>
          <w:rFonts w:eastAsia="Times New Roman" w:cs="Times New Roman"/>
        </w:rPr>
        <w:t xml:space="preserve"> Prize. His second novel, </w:t>
      </w:r>
      <w:r w:rsidRPr="006E4563">
        <w:rPr>
          <w:rStyle w:val="Emphasis"/>
          <w:rFonts w:eastAsia="Times New Roman" w:cs="Times New Roman"/>
        </w:rPr>
        <w:t>My Name is Europe</w:t>
      </w:r>
      <w:r w:rsidRPr="006E4563">
        <w:rPr>
          <w:rFonts w:eastAsia="Times New Roman" w:cs="Times New Roman"/>
        </w:rPr>
        <w:t xml:space="preserve">, has been highly acclaimed by the Greek press. He received his PhD in political science and history from </w:t>
      </w:r>
      <w:proofErr w:type="spellStart"/>
      <w:r w:rsidRPr="006E4563">
        <w:rPr>
          <w:rFonts w:eastAsia="Times New Roman" w:cs="Times New Roman"/>
        </w:rPr>
        <w:t>Panteion</w:t>
      </w:r>
      <w:proofErr w:type="spellEnd"/>
      <w:r w:rsidRPr="006E4563">
        <w:rPr>
          <w:rFonts w:eastAsia="Times New Roman" w:cs="Times New Roman"/>
        </w:rPr>
        <w:t xml:space="preserve"> University in Athens, with a dissertation on the image of Albanians in the Greek press and of Greeks in the Albanian press. Through his work as an author and a columnist for leading Greek newspapers, </w:t>
      </w:r>
      <w:proofErr w:type="spellStart"/>
      <w:r w:rsidRPr="006E4563">
        <w:rPr>
          <w:rFonts w:eastAsia="Times New Roman" w:cs="Times New Roman"/>
        </w:rPr>
        <w:t>Kapllani</w:t>
      </w:r>
      <w:proofErr w:type="spellEnd"/>
      <w:r w:rsidRPr="006E4563">
        <w:rPr>
          <w:rFonts w:eastAsia="Times New Roman" w:cs="Times New Roman"/>
        </w:rPr>
        <w:t xml:space="preserve"> has been an advocate for human rights, fairness, and diversity, receiving Greek and international recognition.</w:t>
      </w:r>
    </w:p>
    <w:p w14:paraId="1D2B1400" w14:textId="77777777" w:rsidR="000270F8" w:rsidRDefault="000270F8" w:rsidP="000270F8">
      <w:pPr>
        <w:ind w:left="1440" w:hanging="1440"/>
      </w:pPr>
    </w:p>
    <w:p w14:paraId="63776CF2" w14:textId="711E5F15" w:rsidR="00B20863" w:rsidRDefault="00B20863" w:rsidP="000270F8">
      <w:pPr>
        <w:ind w:left="1440" w:hanging="1440"/>
      </w:pPr>
      <w:r>
        <w:t>11:45-12:00</w:t>
      </w:r>
      <w:r>
        <w:tab/>
      </w:r>
      <w:r w:rsidR="00740614">
        <w:t>International Professional Development</w:t>
      </w:r>
      <w:r w:rsidR="00577369">
        <w:t xml:space="preserve"> Opportunities</w:t>
      </w:r>
      <w:r w:rsidR="006E4563">
        <w:t>—</w:t>
      </w:r>
      <w:r w:rsidR="00577369">
        <w:t>l</w:t>
      </w:r>
      <w:r w:rsidR="006E4563">
        <w:t xml:space="preserve">earn, teach, or research </w:t>
      </w:r>
      <w:r w:rsidR="00577369">
        <w:t>across borders</w:t>
      </w:r>
    </w:p>
    <w:p w14:paraId="76BD9E86" w14:textId="77777777" w:rsidR="00B20863" w:rsidRDefault="00B20863" w:rsidP="000270F8">
      <w:pPr>
        <w:ind w:left="1440" w:hanging="1440"/>
      </w:pPr>
      <w:bookmarkStart w:id="0" w:name="_GoBack"/>
      <w:bookmarkEnd w:id="0"/>
    </w:p>
    <w:p w14:paraId="18AB14B3" w14:textId="77777777" w:rsidR="000270F8" w:rsidRDefault="000270F8" w:rsidP="000270F8">
      <w:pPr>
        <w:ind w:left="1440" w:hanging="1440"/>
      </w:pPr>
      <w:r>
        <w:t>12:00-1:00</w:t>
      </w:r>
      <w:r>
        <w:tab/>
        <w:t>Lunch</w:t>
      </w:r>
    </w:p>
    <w:p w14:paraId="17CB1C0D" w14:textId="05FC51BE" w:rsidR="00B20863" w:rsidRDefault="00740614" w:rsidP="00740614">
      <w:r>
        <w:t xml:space="preserve">   </w:t>
      </w:r>
      <w:r w:rsidR="00B20863">
        <w:t>12:30</w:t>
      </w:r>
      <w:r w:rsidR="00B20863">
        <w:tab/>
      </w:r>
      <w:r>
        <w:t xml:space="preserve">   </w:t>
      </w:r>
      <w:r w:rsidR="00B20863">
        <w:t>Global Education Feature Highlights</w:t>
      </w:r>
    </w:p>
    <w:p w14:paraId="77932DA2" w14:textId="48F08CA6" w:rsidR="00B20863" w:rsidRDefault="00740614" w:rsidP="00740614">
      <w:pPr>
        <w:ind w:left="2160" w:hanging="720"/>
      </w:pPr>
      <w:r>
        <w:lastRenderedPageBreak/>
        <w:t xml:space="preserve">   </w:t>
      </w:r>
      <w:r w:rsidR="00890BBB">
        <w:t xml:space="preserve">   </w:t>
      </w:r>
      <w:r w:rsidR="00B20863">
        <w:t>The World Maps Gallery—Gale Lynch</w:t>
      </w:r>
    </w:p>
    <w:p w14:paraId="58E24DC1" w14:textId="3A28C3E9" w:rsidR="00B20863" w:rsidRDefault="00740614" w:rsidP="00740614">
      <w:pPr>
        <w:ind w:left="2160" w:hanging="720"/>
      </w:pPr>
      <w:r>
        <w:t xml:space="preserve">  </w:t>
      </w:r>
      <w:r w:rsidR="00890BBB">
        <w:t xml:space="preserve">   </w:t>
      </w:r>
      <w:r>
        <w:t xml:space="preserve"> </w:t>
      </w:r>
      <w:r w:rsidR="00B20863">
        <w:t xml:space="preserve">MCC </w:t>
      </w:r>
      <w:r w:rsidR="00577369">
        <w:t>Global</w:t>
      </w:r>
      <w:r w:rsidR="00B20863">
        <w:t xml:space="preserve"> Faces—Katie Leite</w:t>
      </w:r>
    </w:p>
    <w:p w14:paraId="7645E28D" w14:textId="77777777" w:rsidR="000270F8" w:rsidRDefault="000270F8" w:rsidP="000270F8">
      <w:pPr>
        <w:ind w:left="1440" w:hanging="1440"/>
      </w:pPr>
    </w:p>
    <w:p w14:paraId="0F85952D" w14:textId="3D184A48" w:rsidR="00F26CF0" w:rsidRPr="001114EF" w:rsidRDefault="000270F8" w:rsidP="00F26CF0">
      <w:pPr>
        <w:ind w:left="1440" w:hanging="1440"/>
      </w:pPr>
      <w:r w:rsidRPr="001114EF">
        <w:t>1:00-1:</w:t>
      </w:r>
      <w:r w:rsidR="00F26CF0" w:rsidRPr="001114EF">
        <w:t>45</w:t>
      </w:r>
      <w:r w:rsidRPr="001114EF">
        <w:tab/>
      </w:r>
      <w:r w:rsidR="003F3B06" w:rsidRPr="001114EF">
        <w:t xml:space="preserve">Faculty Panel: </w:t>
      </w:r>
      <w:r w:rsidR="001114EF">
        <w:t>Collaborative Online International Learning (COIL)</w:t>
      </w:r>
    </w:p>
    <w:p w14:paraId="4C1F4EC2" w14:textId="0FDA19B1" w:rsidR="00F26CF0" w:rsidRPr="001114EF" w:rsidRDefault="003F3B06" w:rsidP="00F26CF0">
      <w:pPr>
        <w:ind w:left="1440"/>
      </w:pPr>
      <w:r w:rsidRPr="001114EF">
        <w:t>Laura Penman—Biology—</w:t>
      </w:r>
      <w:r w:rsidR="001114EF">
        <w:t>Chemistry</w:t>
      </w:r>
      <w:r w:rsidR="001114EF" w:rsidRPr="001114EF">
        <w:t>—</w:t>
      </w:r>
      <w:r w:rsidRPr="001114EF">
        <w:t xml:space="preserve">Mexico </w:t>
      </w:r>
    </w:p>
    <w:p w14:paraId="681D40D1" w14:textId="32FA378C" w:rsidR="00F26CF0" w:rsidRDefault="001114EF" w:rsidP="00577369">
      <w:pPr>
        <w:ind w:left="1440"/>
      </w:pPr>
      <w:r w:rsidRPr="001114EF">
        <w:t>Jon Lit</w:t>
      </w:r>
      <w:r w:rsidR="003F3B06" w:rsidRPr="001114EF">
        <w:t>tle—International Relations—Geospatial Mapping—Turkey</w:t>
      </w:r>
      <w:r w:rsidR="003F3B06">
        <w:t xml:space="preserve"> </w:t>
      </w:r>
    </w:p>
    <w:p w14:paraId="4431CFD9" w14:textId="068C36C0" w:rsidR="001114EF" w:rsidRDefault="001114EF" w:rsidP="00577369">
      <w:pPr>
        <w:ind w:left="1440"/>
      </w:pPr>
      <w:r>
        <w:t>Marisol Galarza-Ruiz</w:t>
      </w:r>
      <w:r w:rsidRPr="001114EF">
        <w:t>—</w:t>
      </w:r>
      <w:r>
        <w:t>Spanish</w:t>
      </w:r>
      <w:r w:rsidRPr="001114EF">
        <w:t>—</w:t>
      </w:r>
      <w:r>
        <w:t>Spanish</w:t>
      </w:r>
      <w:r w:rsidRPr="001114EF">
        <w:t>—Turkey</w:t>
      </w:r>
    </w:p>
    <w:p w14:paraId="22D65D5A" w14:textId="77777777" w:rsidR="00577369" w:rsidRDefault="00577369" w:rsidP="00F26CF0"/>
    <w:p w14:paraId="110B80AF" w14:textId="5A65679E" w:rsidR="001114EF" w:rsidRDefault="00F26CF0" w:rsidP="00F26CF0">
      <w:r>
        <w:t>1:45</w:t>
      </w:r>
      <w:r>
        <w:tab/>
      </w:r>
      <w:r>
        <w:tab/>
        <w:t>Wrap-up—Angelique Stevens</w:t>
      </w:r>
      <w:r w:rsidR="000270F8">
        <w:tab/>
      </w:r>
    </w:p>
    <w:sectPr w:rsidR="001114EF" w:rsidSect="00577369">
      <w:headerReference w:type="even" r:id="rId7"/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951FB" w14:textId="77777777" w:rsidR="006E4563" w:rsidRDefault="006E4563" w:rsidP="00526EF9">
      <w:r>
        <w:separator/>
      </w:r>
    </w:p>
  </w:endnote>
  <w:endnote w:type="continuationSeparator" w:id="0">
    <w:p w14:paraId="0FB6C68F" w14:textId="77777777" w:rsidR="006E4563" w:rsidRDefault="006E4563" w:rsidP="005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0AAC" w14:textId="77777777" w:rsidR="006E4563" w:rsidRDefault="006E4563" w:rsidP="00526EF9">
      <w:r>
        <w:separator/>
      </w:r>
    </w:p>
  </w:footnote>
  <w:footnote w:type="continuationSeparator" w:id="0">
    <w:p w14:paraId="0B6E4AEE" w14:textId="77777777" w:rsidR="006E4563" w:rsidRDefault="006E4563" w:rsidP="0052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2688E" w14:textId="1D5C2E23" w:rsidR="006E4563" w:rsidRDefault="006E4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7C62" w14:textId="7462B826" w:rsidR="006E4563" w:rsidRDefault="006E4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9AEF3" w14:textId="535C775E" w:rsidR="006E4563" w:rsidRDefault="006E4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1"/>
    <w:rsid w:val="000270F8"/>
    <w:rsid w:val="00080693"/>
    <w:rsid w:val="001114EF"/>
    <w:rsid w:val="001D57C1"/>
    <w:rsid w:val="003670D1"/>
    <w:rsid w:val="003F3B06"/>
    <w:rsid w:val="00434531"/>
    <w:rsid w:val="00440D65"/>
    <w:rsid w:val="0052343D"/>
    <w:rsid w:val="00526EF9"/>
    <w:rsid w:val="00577369"/>
    <w:rsid w:val="00582572"/>
    <w:rsid w:val="005F3BC6"/>
    <w:rsid w:val="00640C63"/>
    <w:rsid w:val="006E4563"/>
    <w:rsid w:val="00740614"/>
    <w:rsid w:val="00880ACF"/>
    <w:rsid w:val="00890BBB"/>
    <w:rsid w:val="008D3D4F"/>
    <w:rsid w:val="008E3D41"/>
    <w:rsid w:val="008F6234"/>
    <w:rsid w:val="009204CB"/>
    <w:rsid w:val="00B06A95"/>
    <w:rsid w:val="00B20863"/>
    <w:rsid w:val="00B26CA7"/>
    <w:rsid w:val="00BA09CA"/>
    <w:rsid w:val="00BD272A"/>
    <w:rsid w:val="00F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6D919"/>
  <w14:defaultImageDpi w14:val="300"/>
  <w15:docId w15:val="{FA7F1E4F-DD08-4529-8C0F-1356E753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0C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6E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EF9"/>
  </w:style>
  <w:style w:type="paragraph" w:styleId="Footer">
    <w:name w:val="footer"/>
    <w:basedOn w:val="Normal"/>
    <w:link w:val="FooterChar"/>
    <w:uiPriority w:val="99"/>
    <w:unhideWhenUsed/>
    <w:rsid w:val="00526E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2F12D-548B-41E0-BD92-713C0C9B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Apple_Owner</dc:creator>
  <cp:keywords/>
  <dc:description/>
  <cp:lastModifiedBy>Lynch, Gale (Global Education and Int'l Services)</cp:lastModifiedBy>
  <cp:revision>6</cp:revision>
  <dcterms:created xsi:type="dcterms:W3CDTF">2017-05-15T13:34:00Z</dcterms:created>
  <dcterms:modified xsi:type="dcterms:W3CDTF">2017-05-15T15:17:00Z</dcterms:modified>
</cp:coreProperties>
</file>