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707E02" w:rsidRDefault="00CE32D2">
      <w:pPr>
        <w:tabs>
          <w:tab w:val="left" w:pos="5760"/>
          <w:tab w:val="left" w:pos="7200"/>
          <w:tab w:val="left" w:pos="7560"/>
        </w:tabs>
        <w:ind w:left="100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7994152C" wp14:editId="40FD44BA">
                <wp:simplePos x="0" y="0"/>
                <wp:positionH relativeFrom="margin">
                  <wp:posOffset>622935</wp:posOffset>
                </wp:positionH>
                <wp:positionV relativeFrom="paragraph">
                  <wp:posOffset>3810</wp:posOffset>
                </wp:positionV>
                <wp:extent cx="2476500" cy="520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7E02" w:rsidRDefault="008054E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sz w:val="28"/>
                              </w:rPr>
                              <w:t>Monroe Community College</w:t>
                            </w:r>
                          </w:p>
                          <w:p w:rsidR="00707E02" w:rsidRDefault="008054E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State University of New York</w:t>
                            </w:r>
                          </w:p>
                          <w:p w:rsidR="00707E02" w:rsidRDefault="00707E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994152C" id="Rectangle 2" o:spid="_x0000_s1026" style="position:absolute;left:0;text-align:left;margin-left:49.05pt;margin-top:.3pt;width:195pt;height:4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" o:allowincell="f" filled="f" stroked="f">
                <v:textbox inset="2.53958mm,2.53958mm,2.53958mm,2.53958mm">
                  <w:txbxContent>
                    <w:p w:rsidR="00707E02" w:rsidRDefault="008054E4">
                      <w:pPr>
                        <w:textDirection w:val="btLr"/>
                      </w:pPr>
                      <w:r>
                        <w:rPr>
                          <w:b/>
                          <w:sz w:val="28"/>
                        </w:rPr>
                        <w:t>Monroe Community College</w:t>
                      </w:r>
                    </w:p>
                    <w:p w:rsidR="00707E02" w:rsidRDefault="008054E4">
                      <w:pPr>
                        <w:jc w:val="center"/>
                        <w:textDirection w:val="btLr"/>
                      </w:pPr>
                      <w:r>
                        <w:rPr>
                          <w:sz w:val="18"/>
                        </w:rPr>
                        <w:t>State University of New York</w:t>
                      </w:r>
                    </w:p>
                    <w:p w:rsidR="00707E02" w:rsidRDefault="00707E0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hidden="0" allowOverlap="0" wp14:anchorId="4D79F947" wp14:editId="5B5CFFBE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588645" cy="80010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054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2410719E" wp14:editId="25E383E8">
                <wp:simplePos x="0" y="0"/>
                <wp:positionH relativeFrom="margin">
                  <wp:posOffset>4432300</wp:posOffset>
                </wp:positionH>
                <wp:positionV relativeFrom="paragraph">
                  <wp:posOffset>-50799</wp:posOffset>
                </wp:positionV>
                <wp:extent cx="1600200" cy="4572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5900" y="3550448"/>
                          <a:ext cx="1600199" cy="45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7E02" w:rsidRDefault="008054E4">
                            <w:pPr>
                              <w:textDirection w:val="btLr"/>
                            </w:pPr>
                            <w:r>
                              <w:t>URSICA Committee</w:t>
                            </w:r>
                          </w:p>
                          <w:p w:rsidR="00707E02" w:rsidRDefault="00707E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410719E" id="Rectangle 3" o:spid="_x0000_s1027" style="position:absolute;left:0;text-align:left;margin-left:349pt;margin-top:-4pt;width:126pt;height:3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" o:allowincell="f" filled="f" stroked="f">
                <v:textbox inset="2.53958mm,2.53958mm,2.53958mm,2.53958mm">
                  <w:txbxContent>
                    <w:p w:rsidR="00707E02" w:rsidRDefault="008054E4">
                      <w:pPr>
                        <w:textDirection w:val="btLr"/>
                      </w:pPr>
                      <w:r>
                        <w:t>URSICA Committee</w:t>
                      </w:r>
                    </w:p>
                    <w:p w:rsidR="00707E02" w:rsidRDefault="00707E0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7E02" w:rsidRDefault="00707E02" w:rsidP="00CE32D2"/>
    <w:p w:rsidR="00707E02" w:rsidRDefault="00707E02">
      <w:pPr>
        <w:jc w:val="center"/>
      </w:pPr>
    </w:p>
    <w:p w:rsidR="00707E02" w:rsidRDefault="00707E02" w:rsidP="00CE32D2"/>
    <w:p w:rsidR="00707E02" w:rsidRDefault="008054E4">
      <w:pPr>
        <w:jc w:val="center"/>
      </w:pPr>
      <w:r>
        <w:rPr>
          <w:sz w:val="22"/>
          <w:szCs w:val="22"/>
        </w:rPr>
        <w:t>_________________________________________________________________________________________</w:t>
      </w:r>
    </w:p>
    <w:p w:rsidR="00707E02" w:rsidRDefault="008054E4">
      <w:pPr>
        <w:spacing w:before="280" w:after="280"/>
      </w:pPr>
      <w:r>
        <w:rPr>
          <w:b/>
          <w:sz w:val="48"/>
          <w:szCs w:val="48"/>
        </w:rPr>
        <w:t>Guidelines for Undergraduate Research, Scholarly Inquiry and Creative Activities Courses</w:t>
      </w:r>
    </w:p>
    <w:p w:rsidR="00707E02" w:rsidRDefault="008054E4">
      <w:pPr>
        <w:spacing w:after="280"/>
      </w:pPr>
      <w:r>
        <w:rPr>
          <w:b/>
        </w:rPr>
        <w:t xml:space="preserve">Applicants may fill out the </w:t>
      </w:r>
      <w:hyperlink r:id="rId8" w:anchor="submittal">
        <w:r>
          <w:rPr>
            <w:b/>
            <w:color w:val="0000FF"/>
            <w:u w:val="single"/>
          </w:rPr>
          <w:t>online form</w:t>
        </w:r>
      </w:hyperlink>
      <w:r w:rsidR="00CE32D2">
        <w:rPr>
          <w:b/>
        </w:rPr>
        <w:t xml:space="preserve"> (below)</w:t>
      </w:r>
      <w:r>
        <w:rPr>
          <w:b/>
        </w:rPr>
        <w:t xml:space="preserve"> or print this </w:t>
      </w:r>
      <w:r>
        <w:rPr>
          <w:b/>
          <w:color w:val="0000FF"/>
          <w:u w:val="single"/>
        </w:rPr>
        <w:t>PDF</w:t>
      </w:r>
      <w:r w:rsidR="00CE32D2" w:rsidRPr="00CE32D2">
        <w:rPr>
          <w:b/>
          <w:color w:val="0000FF"/>
        </w:rPr>
        <w:t xml:space="preserve"> </w:t>
      </w:r>
      <w:r>
        <w:rPr>
          <w:b/>
        </w:rPr>
        <w:t>and send to James R. Cronmiller, 8-652 or Thomas Blake, 5-550</w:t>
      </w:r>
    </w:p>
    <w:p w:rsidR="00707E02" w:rsidRPr="00627BE0" w:rsidRDefault="008054E4" w:rsidP="00CE32D2">
      <w:pPr>
        <w:tabs>
          <w:tab w:val="left" w:pos="360"/>
          <w:tab w:val="left" w:pos="1440"/>
        </w:tabs>
        <w:ind w:left="360" w:hanging="360"/>
        <w:rPr>
          <w:rFonts w:ascii="Arial" w:hAnsi="Arial" w:cs="Arial"/>
          <w:sz w:val="23"/>
          <w:szCs w:val="23"/>
        </w:rPr>
      </w:pPr>
      <w:r w:rsidRPr="00627BE0">
        <w:rPr>
          <w:rFonts w:ascii="Arial" w:eastAsia="Arial" w:hAnsi="Arial" w:cs="Arial"/>
          <w:b/>
          <w:sz w:val="23"/>
          <w:szCs w:val="23"/>
        </w:rPr>
        <w:tab/>
      </w:r>
      <w:r w:rsidR="00CE32D2" w:rsidRPr="00627BE0">
        <w:rPr>
          <w:rFonts w:ascii="Arial" w:hAnsi="Arial" w:cs="Arial"/>
          <w:sz w:val="23"/>
          <w:szCs w:val="23"/>
        </w:rPr>
        <w:t>The “UR” designation identifies courses that incorporate Undergraduate Research, Scholarly Inquiry, and/or Creative Activity</w:t>
      </w:r>
      <w:r w:rsidR="00CE32D2" w:rsidRPr="00627BE0">
        <w:rPr>
          <w:rFonts w:ascii="Arial" w:hAnsi="Arial" w:cs="Arial"/>
          <w:b/>
          <w:bCs/>
          <w:sz w:val="23"/>
          <w:szCs w:val="23"/>
        </w:rPr>
        <w:t xml:space="preserve"> (URSICA) </w:t>
      </w:r>
      <w:r w:rsidR="00CE32D2" w:rsidRPr="00627BE0">
        <w:rPr>
          <w:rFonts w:ascii="Arial" w:hAnsi="Arial" w:cs="Arial"/>
          <w:sz w:val="23"/>
          <w:szCs w:val="23"/>
        </w:rPr>
        <w:t>by providing an active, inquiry-based learning environment and by emphasizing the language and processes of research/creative activity in the classroom.</w:t>
      </w:r>
      <w:r w:rsidR="00CE32D2" w:rsidRPr="00627BE0">
        <w:rPr>
          <w:rFonts w:ascii="Arial" w:hAnsi="Arial" w:cs="Arial"/>
          <w:b/>
          <w:bCs/>
          <w:sz w:val="23"/>
          <w:szCs w:val="23"/>
        </w:rPr>
        <w:t xml:space="preserve">  </w:t>
      </w:r>
      <w:r w:rsidR="00CE32D2" w:rsidRPr="00627BE0">
        <w:rPr>
          <w:rFonts w:ascii="Arial" w:hAnsi="Arial" w:cs="Arial"/>
          <w:sz w:val="23"/>
          <w:szCs w:val="23"/>
        </w:rPr>
        <w:t>The purpose of a “UR” designation is to promote a culture in which students are   encouraged to explore, enter, and advance dialogues in academic disciplines.</w:t>
      </w:r>
    </w:p>
    <w:p w:rsidR="00CE32D2" w:rsidRPr="0001028F" w:rsidRDefault="00CE32D2" w:rsidP="00CE32D2">
      <w:pPr>
        <w:tabs>
          <w:tab w:val="left" w:pos="360"/>
          <w:tab w:val="left" w:pos="1440"/>
        </w:tabs>
        <w:ind w:left="360" w:hanging="360"/>
        <w:rPr>
          <w:sz w:val="23"/>
          <w:szCs w:val="23"/>
        </w:rPr>
      </w:pPr>
    </w:p>
    <w:p w:rsidR="00707E02" w:rsidRPr="0001028F" w:rsidRDefault="008054E4">
      <w:pPr>
        <w:tabs>
          <w:tab w:val="left" w:pos="360"/>
        </w:tabs>
        <w:ind w:left="36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There are two ways to meet the criteria for “UR” designation at Monroe Community College:</w:t>
      </w:r>
    </w:p>
    <w:p w:rsidR="00707E02" w:rsidRPr="0001028F" w:rsidRDefault="008054E4">
      <w:pPr>
        <w:numPr>
          <w:ilvl w:val="0"/>
          <w:numId w:val="4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 xml:space="preserve">Integrating research processes and/or creative activity in the classroom </w:t>
      </w:r>
    </w:p>
    <w:p w:rsidR="00707E02" w:rsidRPr="0001028F" w:rsidRDefault="008054E4">
      <w:pPr>
        <w:numPr>
          <w:ilvl w:val="0"/>
          <w:numId w:val="4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 xml:space="preserve">A faculty mentored research/creative project    </w:t>
      </w:r>
    </w:p>
    <w:p w:rsidR="00707E02" w:rsidRPr="0001028F" w:rsidRDefault="00707E02">
      <w:pPr>
        <w:tabs>
          <w:tab w:val="left" w:pos="360"/>
        </w:tabs>
        <w:rPr>
          <w:sz w:val="23"/>
          <w:szCs w:val="23"/>
        </w:rPr>
      </w:pPr>
    </w:p>
    <w:p w:rsidR="00707E02" w:rsidRPr="00627BE0" w:rsidRDefault="00CE32D2" w:rsidP="00CE32D2">
      <w:pPr>
        <w:ind w:left="360"/>
        <w:rPr>
          <w:sz w:val="23"/>
          <w:szCs w:val="23"/>
        </w:rPr>
      </w:pPr>
      <w:r w:rsidRPr="00627BE0">
        <w:rPr>
          <w:rFonts w:ascii="Arial" w:hAnsi="Arial" w:cs="Arial"/>
          <w:sz w:val="23"/>
          <w:szCs w:val="23"/>
        </w:rPr>
        <w:t>As you complete the URSICA course designation form, please communicate which type of course you want to designate (existing section or independent study).  </w:t>
      </w:r>
      <w:r w:rsidRPr="00627BE0">
        <w:rPr>
          <w:rFonts w:ascii="Arial" w:hAnsi="Arial" w:cs="Arial"/>
          <w:sz w:val="23"/>
          <w:szCs w:val="23"/>
          <w:shd w:val="clear" w:color="auto" w:fill="FFFFFF"/>
        </w:rPr>
        <w:t xml:space="preserve">The designation for an URSICA course is </w:t>
      </w:r>
      <w:r w:rsidRPr="00627BE0">
        <w:rPr>
          <w:rFonts w:ascii="Arial" w:hAnsi="Arial" w:cs="Arial"/>
          <w:b/>
          <w:bCs/>
          <w:sz w:val="23"/>
          <w:szCs w:val="23"/>
          <w:shd w:val="clear" w:color="auto" w:fill="FFFFFF"/>
        </w:rPr>
        <w:t>“UR”</w:t>
      </w:r>
      <w:r w:rsidRPr="00627BE0">
        <w:rPr>
          <w:rFonts w:ascii="Arial" w:hAnsi="Arial" w:cs="Arial"/>
          <w:sz w:val="23"/>
          <w:szCs w:val="23"/>
          <w:shd w:val="clear" w:color="auto" w:fill="FFFFFF"/>
        </w:rPr>
        <w:t xml:space="preserve">.  The </w:t>
      </w:r>
      <w:r w:rsidRPr="00627BE0">
        <w:rPr>
          <w:rFonts w:ascii="Arial" w:hAnsi="Arial" w:cs="Arial"/>
          <w:b/>
          <w:bCs/>
          <w:sz w:val="23"/>
          <w:szCs w:val="23"/>
          <w:shd w:val="clear" w:color="auto" w:fill="FFFFFF"/>
        </w:rPr>
        <w:t>UR</w:t>
      </w:r>
      <w:r w:rsidRPr="00627BE0">
        <w:rPr>
          <w:rFonts w:ascii="Arial" w:hAnsi="Arial" w:cs="Arial"/>
          <w:sz w:val="23"/>
          <w:szCs w:val="23"/>
          <w:shd w:val="clear" w:color="auto" w:fill="FFFFFF"/>
        </w:rPr>
        <w:t xml:space="preserve"> designation will be placed next to a course title in banner after the application for a course has been reviewed and approved by the URSICA Committee. Upon completion of the URSICA designated course a student will receive a </w:t>
      </w:r>
      <w:r w:rsidRPr="00627BE0">
        <w:rPr>
          <w:rFonts w:ascii="Arial" w:hAnsi="Arial" w:cs="Arial"/>
          <w:b/>
          <w:bCs/>
          <w:sz w:val="23"/>
          <w:szCs w:val="23"/>
          <w:shd w:val="clear" w:color="auto" w:fill="FFFFFF"/>
        </w:rPr>
        <w:t>UR</w:t>
      </w:r>
      <w:r w:rsidRPr="00627BE0">
        <w:rPr>
          <w:rFonts w:ascii="Arial" w:hAnsi="Arial" w:cs="Arial"/>
          <w:sz w:val="23"/>
          <w:szCs w:val="23"/>
          <w:shd w:val="clear" w:color="auto" w:fill="FFFFFF"/>
        </w:rPr>
        <w:t xml:space="preserve"> notation on their transcript.</w:t>
      </w:r>
      <w:r w:rsidR="008054E4" w:rsidRPr="00627BE0">
        <w:rPr>
          <w:rFonts w:ascii="Arial" w:eastAsia="Arial" w:hAnsi="Arial" w:cs="Arial"/>
          <w:sz w:val="23"/>
          <w:szCs w:val="23"/>
          <w:highlight w:val="white"/>
        </w:rPr>
        <w:t> </w:t>
      </w:r>
    </w:p>
    <w:p w:rsidR="00CE32D2" w:rsidRDefault="008054E4">
      <w:pPr>
        <w:tabs>
          <w:tab w:val="left" w:pos="360"/>
        </w:tabs>
        <w:ind w:left="360" w:hanging="360"/>
        <w:rPr>
          <w:rFonts w:ascii="Arial" w:eastAsia="Arial" w:hAnsi="Arial" w:cs="Arial"/>
          <w:b/>
          <w:sz w:val="23"/>
          <w:szCs w:val="23"/>
        </w:rPr>
      </w:pPr>
      <w:r w:rsidRPr="0001028F">
        <w:rPr>
          <w:rFonts w:ascii="Arial" w:eastAsia="Arial" w:hAnsi="Arial" w:cs="Arial"/>
          <w:b/>
          <w:sz w:val="23"/>
          <w:szCs w:val="23"/>
        </w:rPr>
        <w:tab/>
      </w:r>
    </w:p>
    <w:p w:rsidR="00707E02" w:rsidRPr="0001028F" w:rsidRDefault="008054E4">
      <w:pPr>
        <w:tabs>
          <w:tab w:val="left" w:pos="360"/>
        </w:tabs>
        <w:ind w:left="360" w:hanging="360"/>
        <w:rPr>
          <w:sz w:val="23"/>
          <w:szCs w:val="23"/>
        </w:rPr>
      </w:pPr>
      <w:r w:rsidRPr="0001028F">
        <w:rPr>
          <w:rFonts w:ascii="Arial" w:eastAsia="Arial" w:hAnsi="Arial" w:cs="Arial"/>
          <w:b/>
          <w:sz w:val="23"/>
          <w:szCs w:val="23"/>
        </w:rPr>
        <w:t>Criteria</w:t>
      </w:r>
    </w:p>
    <w:p w:rsidR="00707E02" w:rsidRPr="0001028F" w:rsidRDefault="008054E4">
      <w:pPr>
        <w:tabs>
          <w:tab w:val="left" w:pos="360"/>
        </w:tabs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ab/>
      </w:r>
      <w:r w:rsidRPr="0001028F">
        <w:rPr>
          <w:rFonts w:ascii="Arial" w:eastAsia="Arial" w:hAnsi="Arial" w:cs="Arial"/>
          <w:sz w:val="23"/>
          <w:szCs w:val="23"/>
          <w:highlight w:val="white"/>
        </w:rPr>
        <w:tab/>
      </w:r>
    </w:p>
    <w:p w:rsidR="00CE32D2" w:rsidRPr="00CE32D2" w:rsidRDefault="008054E4" w:rsidP="00CE32D2">
      <w:pPr>
        <w:pStyle w:val="NormalWeb"/>
        <w:ind w:left="720" w:hanging="360"/>
        <w:rPr>
          <w:color w:val="auto"/>
        </w:rPr>
      </w:pPr>
      <w:r w:rsidRPr="0001028F">
        <w:rPr>
          <w:rFonts w:ascii="Arial" w:eastAsia="Arial" w:hAnsi="Arial" w:cs="Arial"/>
          <w:b/>
          <w:sz w:val="23"/>
          <w:szCs w:val="23"/>
        </w:rPr>
        <w:t>A.</w:t>
      </w:r>
      <w:r w:rsidRPr="0001028F">
        <w:rPr>
          <w:rFonts w:ascii="Arial" w:eastAsia="Arial" w:hAnsi="Arial" w:cs="Arial"/>
          <w:b/>
          <w:sz w:val="23"/>
          <w:szCs w:val="23"/>
        </w:rPr>
        <w:tab/>
      </w:r>
      <w:r w:rsidR="00CE32D2" w:rsidRPr="00CE32D2">
        <w:rPr>
          <w:rFonts w:ascii="Arial" w:hAnsi="Arial" w:cs="Arial"/>
          <w:sz w:val="23"/>
          <w:szCs w:val="23"/>
        </w:rPr>
        <w:t>Minimum criteria for assigning the “UR” designation</w:t>
      </w:r>
      <w:r w:rsidR="00CE32D2" w:rsidRPr="00CE32D2">
        <w:rPr>
          <w:rFonts w:ascii="Arial" w:hAnsi="Arial" w:cs="Arial"/>
          <w:sz w:val="23"/>
          <w:szCs w:val="23"/>
          <w:shd w:val="clear" w:color="auto" w:fill="FFFFFF"/>
        </w:rPr>
        <w:t>: Instructor provides students active research and/or inquiry-based learning during the course and integrates the language and/or processes of research/creative activity in the classroom, laboratory, library, studio, or field.  Assignments/Projects in the course that integrate Undergraduate Research, Scholarly Inquiry, and/or Creative activity amount to a minimum of 20% of the course work and account for 20% of the grade.</w:t>
      </w:r>
    </w:p>
    <w:p w:rsidR="00CE32D2" w:rsidRPr="00CE32D2" w:rsidRDefault="00CE32D2" w:rsidP="00CE32D2">
      <w:pPr>
        <w:rPr>
          <w:color w:val="auto"/>
        </w:rPr>
      </w:pPr>
    </w:p>
    <w:p w:rsidR="00CE32D2" w:rsidRPr="00CE32D2" w:rsidRDefault="00CE32D2" w:rsidP="00CE32D2">
      <w:pPr>
        <w:ind w:left="720"/>
        <w:rPr>
          <w:color w:val="auto"/>
          <w:sz w:val="23"/>
          <w:szCs w:val="23"/>
        </w:rPr>
      </w:pPr>
      <w:r w:rsidRPr="00CE32D2">
        <w:rPr>
          <w:rFonts w:ascii="Arial" w:hAnsi="Arial" w:cs="Arial"/>
          <w:sz w:val="23"/>
          <w:szCs w:val="23"/>
        </w:rPr>
        <w:t>Though a “UR” designation indicates that a course promotes Undergraduate Research, Scholarly Inquiry, and/or Creative Activity, there are no specific requirements as to how the professor accomplishes this objective nor does a “UR” designation require particular assignments.  The type of research-based or inquiry-based (RB/IB) teaching methods to be used in the classroom and the level at which these methods are applied will be determined by the instructor(s) teaching the course.  </w:t>
      </w:r>
    </w:p>
    <w:p w:rsidR="00CE32D2" w:rsidRPr="00CE32D2" w:rsidRDefault="00CE32D2" w:rsidP="00CE32D2">
      <w:pPr>
        <w:ind w:left="720" w:hanging="720"/>
        <w:rPr>
          <w:color w:val="auto"/>
        </w:rPr>
      </w:pPr>
      <w:r w:rsidRPr="00CE32D2">
        <w:rPr>
          <w:rFonts w:ascii="Arial" w:hAnsi="Arial" w:cs="Arial"/>
        </w:rPr>
        <w:tab/>
      </w:r>
      <w:r w:rsidRPr="00CE32D2">
        <w:rPr>
          <w:rFonts w:ascii="Arial" w:hAnsi="Arial" w:cs="Arial"/>
        </w:rPr>
        <w:tab/>
      </w:r>
    </w:p>
    <w:p w:rsidR="00707E02" w:rsidRPr="00627BE0" w:rsidRDefault="00CE32D2" w:rsidP="00CE32D2">
      <w:pPr>
        <w:tabs>
          <w:tab w:val="left" w:pos="360"/>
          <w:tab w:val="left" w:pos="720"/>
        </w:tabs>
        <w:ind w:left="720"/>
        <w:rPr>
          <w:sz w:val="23"/>
          <w:szCs w:val="23"/>
        </w:rPr>
      </w:pPr>
      <w:r w:rsidRPr="00627BE0">
        <w:rPr>
          <w:rFonts w:ascii="Arial" w:hAnsi="Arial" w:cs="Arial"/>
          <w:sz w:val="23"/>
          <w:szCs w:val="23"/>
        </w:rPr>
        <w:lastRenderedPageBreak/>
        <w:t>Ultimately, the “UR” indicates that the course stresses the foundations, processes, and/or language of research/creative activity to prepare students to better understand, evaluate, and advance concepts pertaining to a particular field.  A “UR</w:t>
      </w:r>
      <w:r w:rsidR="008E10FC" w:rsidRPr="00627BE0">
        <w:rPr>
          <w:rFonts w:ascii="Arial" w:hAnsi="Arial" w:cs="Arial"/>
          <w:sz w:val="23"/>
          <w:szCs w:val="23"/>
        </w:rPr>
        <w:t>” designated course emphasizes a</w:t>
      </w:r>
      <w:r w:rsidRPr="00627BE0">
        <w:rPr>
          <w:rFonts w:ascii="Arial" w:hAnsi="Arial" w:cs="Arial"/>
          <w:sz w:val="23"/>
          <w:szCs w:val="23"/>
        </w:rPr>
        <w:t>ctive</w:t>
      </w:r>
      <w:r w:rsidR="008E10FC" w:rsidRPr="00627BE0">
        <w:rPr>
          <w:rFonts w:ascii="Arial" w:hAnsi="Arial" w:cs="Arial"/>
          <w:sz w:val="23"/>
          <w:szCs w:val="23"/>
        </w:rPr>
        <w:t xml:space="preserve"> l</w:t>
      </w:r>
      <w:r w:rsidRPr="00627BE0">
        <w:rPr>
          <w:rFonts w:ascii="Arial" w:hAnsi="Arial" w:cs="Arial"/>
          <w:sz w:val="23"/>
          <w:szCs w:val="23"/>
        </w:rPr>
        <w:t>earning and stresses analysis, synthesis, and evaluation.  </w:t>
      </w:r>
      <w:r w:rsidR="008054E4" w:rsidRPr="00627BE0">
        <w:rPr>
          <w:rFonts w:ascii="Arial" w:eastAsia="Arial" w:hAnsi="Arial" w:cs="Arial"/>
          <w:sz w:val="23"/>
          <w:szCs w:val="23"/>
        </w:rPr>
        <w:tab/>
      </w:r>
      <w:r w:rsidR="008054E4" w:rsidRPr="00627BE0">
        <w:rPr>
          <w:rFonts w:ascii="Arial" w:eastAsia="Arial" w:hAnsi="Arial" w:cs="Arial"/>
          <w:sz w:val="23"/>
          <w:szCs w:val="23"/>
        </w:rPr>
        <w:tab/>
      </w:r>
    </w:p>
    <w:p w:rsidR="00707E02" w:rsidRPr="0001028F" w:rsidRDefault="00707E02">
      <w:pPr>
        <w:tabs>
          <w:tab w:val="left" w:pos="360"/>
        </w:tabs>
        <w:rPr>
          <w:sz w:val="23"/>
          <w:szCs w:val="23"/>
        </w:rPr>
      </w:pPr>
    </w:p>
    <w:p w:rsidR="00707E02" w:rsidRPr="0001028F" w:rsidRDefault="008054E4">
      <w:pPr>
        <w:tabs>
          <w:tab w:val="left" w:pos="360"/>
        </w:tabs>
        <w:rPr>
          <w:sz w:val="23"/>
          <w:szCs w:val="23"/>
        </w:rPr>
      </w:pPr>
      <w:r w:rsidRPr="0001028F">
        <w:rPr>
          <w:rFonts w:ascii="Arial" w:eastAsia="Arial" w:hAnsi="Arial" w:cs="Arial"/>
          <w:b/>
          <w:sz w:val="23"/>
          <w:szCs w:val="23"/>
        </w:rPr>
        <w:tab/>
        <w:t>Examples of Student Assessments and Assignments may include</w:t>
      </w:r>
    </w:p>
    <w:p w:rsidR="00707E02" w:rsidRPr="0001028F" w:rsidRDefault="00CE32D2">
      <w:pPr>
        <w:numPr>
          <w:ilvl w:val="0"/>
          <w:numId w:val="2"/>
        </w:numPr>
        <w:tabs>
          <w:tab w:val="left" w:pos="360"/>
        </w:tabs>
        <w:ind w:left="1476" w:hanging="810"/>
        <w:rPr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Lab R</w:t>
      </w:r>
      <w:r w:rsidR="008054E4" w:rsidRPr="0001028F">
        <w:rPr>
          <w:rFonts w:ascii="Arial" w:eastAsia="Arial" w:hAnsi="Arial" w:cs="Arial"/>
          <w:sz w:val="23"/>
          <w:szCs w:val="23"/>
        </w:rPr>
        <w:t xml:space="preserve">eports </w:t>
      </w:r>
    </w:p>
    <w:p w:rsidR="00707E02" w:rsidRPr="0001028F" w:rsidRDefault="00CE32D2">
      <w:pPr>
        <w:numPr>
          <w:ilvl w:val="0"/>
          <w:numId w:val="2"/>
        </w:numPr>
        <w:tabs>
          <w:tab w:val="left" w:pos="360"/>
        </w:tabs>
        <w:ind w:left="1476" w:hanging="810"/>
        <w:rPr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Small-Group D</w:t>
      </w:r>
      <w:r w:rsidR="008054E4" w:rsidRPr="0001028F">
        <w:rPr>
          <w:rFonts w:ascii="Arial" w:eastAsia="Arial" w:hAnsi="Arial" w:cs="Arial"/>
          <w:sz w:val="23"/>
          <w:szCs w:val="23"/>
        </w:rPr>
        <w:t>iscussions</w:t>
      </w:r>
    </w:p>
    <w:p w:rsidR="00707E02" w:rsidRPr="0001028F" w:rsidRDefault="008054E4">
      <w:pPr>
        <w:numPr>
          <w:ilvl w:val="0"/>
          <w:numId w:val="2"/>
        </w:numPr>
        <w:tabs>
          <w:tab w:val="left" w:pos="360"/>
        </w:tabs>
        <w:ind w:left="1476" w:hanging="81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Research Projects</w:t>
      </w:r>
    </w:p>
    <w:p w:rsidR="00707E02" w:rsidRPr="0001028F" w:rsidRDefault="008054E4">
      <w:pPr>
        <w:numPr>
          <w:ilvl w:val="0"/>
          <w:numId w:val="2"/>
        </w:numPr>
        <w:tabs>
          <w:tab w:val="left" w:pos="360"/>
        </w:tabs>
        <w:ind w:left="1476" w:hanging="81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Critical Reviews</w:t>
      </w:r>
    </w:p>
    <w:p w:rsidR="00707E02" w:rsidRPr="0001028F" w:rsidRDefault="008054E4">
      <w:pPr>
        <w:numPr>
          <w:ilvl w:val="0"/>
          <w:numId w:val="2"/>
        </w:numPr>
        <w:tabs>
          <w:tab w:val="left" w:pos="360"/>
        </w:tabs>
        <w:ind w:left="1476" w:hanging="81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Conducting/Evaluating Interviews</w:t>
      </w:r>
    </w:p>
    <w:p w:rsidR="00707E02" w:rsidRPr="00CE32D2" w:rsidRDefault="008054E4">
      <w:pPr>
        <w:numPr>
          <w:ilvl w:val="0"/>
          <w:numId w:val="2"/>
        </w:numPr>
        <w:tabs>
          <w:tab w:val="left" w:pos="360"/>
        </w:tabs>
        <w:ind w:left="1476" w:hanging="810"/>
        <w:rPr>
          <w:sz w:val="23"/>
          <w:szCs w:val="23"/>
        </w:rPr>
      </w:pPr>
      <w:r w:rsidRPr="00CE32D2">
        <w:rPr>
          <w:rFonts w:ascii="Arial" w:eastAsia="Arial" w:hAnsi="Arial" w:cs="Arial"/>
          <w:sz w:val="23"/>
          <w:szCs w:val="23"/>
        </w:rPr>
        <w:t>Mathematical Thinking</w:t>
      </w:r>
    </w:p>
    <w:p w:rsidR="00707E02" w:rsidRPr="0001028F" w:rsidRDefault="008054E4">
      <w:pPr>
        <w:numPr>
          <w:ilvl w:val="0"/>
          <w:numId w:val="2"/>
        </w:numPr>
        <w:tabs>
          <w:tab w:val="left" w:pos="360"/>
        </w:tabs>
        <w:ind w:left="1476" w:hanging="81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Essay</w:t>
      </w:r>
    </w:p>
    <w:p w:rsidR="00707E02" w:rsidRPr="0001028F" w:rsidRDefault="008054E4">
      <w:pPr>
        <w:numPr>
          <w:ilvl w:val="0"/>
          <w:numId w:val="2"/>
        </w:numPr>
        <w:tabs>
          <w:tab w:val="left" w:pos="360"/>
        </w:tabs>
        <w:ind w:left="1476" w:hanging="81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Portfolio</w:t>
      </w:r>
    </w:p>
    <w:p w:rsidR="00707E02" w:rsidRPr="0001028F" w:rsidRDefault="008054E4">
      <w:pPr>
        <w:numPr>
          <w:ilvl w:val="0"/>
          <w:numId w:val="2"/>
        </w:numPr>
        <w:tabs>
          <w:tab w:val="left" w:pos="360"/>
        </w:tabs>
        <w:ind w:left="1476" w:hanging="81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Presentation</w:t>
      </w:r>
    </w:p>
    <w:p w:rsidR="00707E02" w:rsidRPr="0001028F" w:rsidRDefault="00707E02" w:rsidP="00CE32D2">
      <w:pPr>
        <w:tabs>
          <w:tab w:val="left" w:pos="360"/>
        </w:tabs>
        <w:ind w:left="1476"/>
        <w:rPr>
          <w:sz w:val="23"/>
          <w:szCs w:val="23"/>
        </w:rPr>
      </w:pPr>
    </w:p>
    <w:p w:rsidR="00707E02" w:rsidRPr="0001028F" w:rsidRDefault="008054E4">
      <w:pPr>
        <w:ind w:firstLine="360"/>
        <w:rPr>
          <w:sz w:val="23"/>
          <w:szCs w:val="23"/>
        </w:rPr>
      </w:pPr>
      <w:r w:rsidRPr="0001028F">
        <w:rPr>
          <w:rFonts w:ascii="Arial" w:eastAsia="Arial" w:hAnsi="Arial" w:cs="Arial"/>
          <w:b/>
          <w:sz w:val="23"/>
          <w:szCs w:val="23"/>
        </w:rPr>
        <w:t>Course Goals may include requiring students to illustrate</w:t>
      </w:r>
    </w:p>
    <w:p w:rsidR="00707E02" w:rsidRPr="00CE32D2" w:rsidRDefault="008054E4">
      <w:pPr>
        <w:numPr>
          <w:ilvl w:val="0"/>
          <w:numId w:val="3"/>
        </w:numPr>
        <w:tabs>
          <w:tab w:val="left" w:pos="1260"/>
        </w:tabs>
        <w:ind w:left="720" w:firstLine="0"/>
        <w:rPr>
          <w:sz w:val="23"/>
          <w:szCs w:val="23"/>
        </w:rPr>
      </w:pPr>
      <w:r w:rsidRPr="00CE32D2">
        <w:rPr>
          <w:rFonts w:ascii="Arial" w:eastAsia="Arial" w:hAnsi="Arial" w:cs="Arial"/>
          <w:sz w:val="23"/>
          <w:szCs w:val="23"/>
        </w:rPr>
        <w:t>Collaboration</w:t>
      </w:r>
    </w:p>
    <w:p w:rsidR="00707E02" w:rsidRPr="00CE32D2" w:rsidRDefault="008054E4">
      <w:pPr>
        <w:numPr>
          <w:ilvl w:val="0"/>
          <w:numId w:val="3"/>
        </w:numPr>
        <w:tabs>
          <w:tab w:val="left" w:pos="1260"/>
        </w:tabs>
        <w:ind w:left="720" w:firstLine="0"/>
        <w:rPr>
          <w:sz w:val="23"/>
          <w:szCs w:val="23"/>
        </w:rPr>
      </w:pPr>
      <w:r w:rsidRPr="00CE32D2">
        <w:rPr>
          <w:rFonts w:ascii="Arial" w:eastAsia="Arial" w:hAnsi="Arial" w:cs="Arial"/>
          <w:sz w:val="23"/>
          <w:szCs w:val="23"/>
        </w:rPr>
        <w:t>Critical Thinking</w:t>
      </w:r>
    </w:p>
    <w:p w:rsidR="00707E02" w:rsidRPr="00CE32D2" w:rsidRDefault="008054E4">
      <w:pPr>
        <w:numPr>
          <w:ilvl w:val="0"/>
          <w:numId w:val="3"/>
        </w:numPr>
        <w:tabs>
          <w:tab w:val="left" w:pos="1260"/>
        </w:tabs>
        <w:ind w:left="720" w:firstLine="0"/>
        <w:rPr>
          <w:sz w:val="23"/>
          <w:szCs w:val="23"/>
        </w:rPr>
      </w:pPr>
      <w:r w:rsidRPr="00CE32D2">
        <w:rPr>
          <w:rFonts w:ascii="Arial" w:eastAsia="Arial" w:hAnsi="Arial" w:cs="Arial"/>
          <w:sz w:val="23"/>
          <w:szCs w:val="23"/>
        </w:rPr>
        <w:t>Respect for Diverse Perspectives</w:t>
      </w:r>
    </w:p>
    <w:p w:rsidR="00707E02" w:rsidRPr="00CE32D2" w:rsidRDefault="008054E4">
      <w:pPr>
        <w:numPr>
          <w:ilvl w:val="0"/>
          <w:numId w:val="3"/>
        </w:numPr>
        <w:tabs>
          <w:tab w:val="left" w:pos="1260"/>
        </w:tabs>
        <w:ind w:left="720" w:firstLine="0"/>
        <w:rPr>
          <w:sz w:val="23"/>
          <w:szCs w:val="23"/>
        </w:rPr>
      </w:pPr>
      <w:r w:rsidRPr="00CE32D2">
        <w:rPr>
          <w:rFonts w:ascii="Arial" w:eastAsia="Arial" w:hAnsi="Arial" w:cs="Arial"/>
          <w:sz w:val="23"/>
          <w:szCs w:val="23"/>
        </w:rPr>
        <w:t>Awareness of Global Issues</w:t>
      </w:r>
    </w:p>
    <w:p w:rsidR="00707E02" w:rsidRPr="00CE32D2" w:rsidRDefault="008054E4">
      <w:pPr>
        <w:numPr>
          <w:ilvl w:val="0"/>
          <w:numId w:val="3"/>
        </w:numPr>
        <w:tabs>
          <w:tab w:val="left" w:pos="1260"/>
        </w:tabs>
        <w:ind w:left="720" w:firstLine="0"/>
        <w:rPr>
          <w:sz w:val="23"/>
          <w:szCs w:val="23"/>
        </w:rPr>
      </w:pPr>
      <w:r w:rsidRPr="00CE32D2">
        <w:rPr>
          <w:rFonts w:ascii="Arial" w:eastAsia="Arial" w:hAnsi="Arial" w:cs="Arial"/>
          <w:sz w:val="23"/>
          <w:szCs w:val="23"/>
        </w:rPr>
        <w:t>Metacognition</w:t>
      </w:r>
    </w:p>
    <w:p w:rsidR="00707E02" w:rsidRPr="00CE32D2" w:rsidRDefault="008054E4">
      <w:pPr>
        <w:numPr>
          <w:ilvl w:val="0"/>
          <w:numId w:val="3"/>
        </w:numPr>
        <w:tabs>
          <w:tab w:val="left" w:pos="1260"/>
        </w:tabs>
        <w:ind w:left="720" w:firstLine="0"/>
        <w:rPr>
          <w:sz w:val="23"/>
          <w:szCs w:val="23"/>
        </w:rPr>
      </w:pPr>
      <w:r w:rsidRPr="00CE32D2">
        <w:rPr>
          <w:rFonts w:ascii="Arial" w:eastAsia="Arial" w:hAnsi="Arial" w:cs="Arial"/>
          <w:sz w:val="23"/>
          <w:szCs w:val="23"/>
        </w:rPr>
        <w:t>Scientific Literacy</w:t>
      </w:r>
    </w:p>
    <w:p w:rsidR="00707E02" w:rsidRPr="0001028F" w:rsidRDefault="00707E02">
      <w:pPr>
        <w:tabs>
          <w:tab w:val="left" w:pos="360"/>
        </w:tabs>
        <w:rPr>
          <w:sz w:val="23"/>
          <w:szCs w:val="23"/>
        </w:rPr>
      </w:pPr>
    </w:p>
    <w:p w:rsidR="00707E02" w:rsidRPr="0001028F" w:rsidRDefault="008054E4">
      <w:pPr>
        <w:tabs>
          <w:tab w:val="left" w:pos="360"/>
        </w:tabs>
        <w:rPr>
          <w:sz w:val="23"/>
          <w:szCs w:val="23"/>
        </w:rPr>
      </w:pPr>
      <w:r w:rsidRPr="0001028F">
        <w:rPr>
          <w:rFonts w:ascii="Arial" w:eastAsia="Arial" w:hAnsi="Arial" w:cs="Arial"/>
          <w:b/>
          <w:sz w:val="23"/>
          <w:szCs w:val="23"/>
        </w:rPr>
        <w:tab/>
        <w:t>Undergraduate Research may include</w:t>
      </w:r>
    </w:p>
    <w:p w:rsidR="00707E02" w:rsidRPr="0001028F" w:rsidRDefault="00707E02">
      <w:pPr>
        <w:tabs>
          <w:tab w:val="left" w:pos="360"/>
        </w:tabs>
        <w:rPr>
          <w:sz w:val="23"/>
          <w:szCs w:val="23"/>
        </w:rPr>
      </w:pPr>
    </w:p>
    <w:p w:rsidR="00707E02" w:rsidRPr="0001028F" w:rsidRDefault="008054E4">
      <w:pPr>
        <w:numPr>
          <w:ilvl w:val="0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Explicit instruction/discussion of research methods and practices</w:t>
      </w:r>
    </w:p>
    <w:p w:rsidR="00707E02" w:rsidRPr="0001028F" w:rsidRDefault="00CE32D2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Navigating Databases and other Search Tools</w:t>
      </w:r>
    </w:p>
    <w:p w:rsidR="00707E02" w:rsidRPr="0001028F" w:rsidRDefault="008054E4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Evaluating Sources</w:t>
      </w:r>
    </w:p>
    <w:p w:rsidR="00707E02" w:rsidRPr="0001028F" w:rsidRDefault="008054E4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Scientific Processes/</w:t>
      </w:r>
      <w:r w:rsidR="00CE32D2">
        <w:rPr>
          <w:rFonts w:ascii="Arial" w:eastAsia="Arial" w:hAnsi="Arial" w:cs="Arial"/>
          <w:sz w:val="23"/>
          <w:szCs w:val="23"/>
        </w:rPr>
        <w:t>Experimental Design</w:t>
      </w:r>
    </w:p>
    <w:p w:rsidR="00707E02" w:rsidRPr="0001028F" w:rsidRDefault="008054E4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Appropriate Citation (MLA, APA, Chicago, ASA, etc.)</w:t>
      </w:r>
    </w:p>
    <w:p w:rsidR="00707E02" w:rsidRPr="0001028F" w:rsidRDefault="008054E4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Integrating Sources</w:t>
      </w:r>
    </w:p>
    <w:p w:rsidR="00707E02" w:rsidRPr="0001028F" w:rsidRDefault="00CE32D2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Theoretical/Practical Applications of P</w:t>
      </w:r>
      <w:r w:rsidR="008054E4" w:rsidRPr="0001028F">
        <w:rPr>
          <w:rFonts w:ascii="Arial" w:eastAsia="Arial" w:hAnsi="Arial" w:cs="Arial"/>
          <w:sz w:val="23"/>
          <w:szCs w:val="23"/>
        </w:rPr>
        <w:t>rocesses</w:t>
      </w:r>
      <w:r>
        <w:rPr>
          <w:rFonts w:ascii="Arial" w:eastAsia="Arial" w:hAnsi="Arial" w:cs="Arial"/>
          <w:sz w:val="23"/>
          <w:szCs w:val="23"/>
        </w:rPr>
        <w:t>/Concepts</w:t>
      </w:r>
    </w:p>
    <w:p w:rsidR="00707E02" w:rsidRPr="0001028F" w:rsidRDefault="00707E02">
      <w:pPr>
        <w:tabs>
          <w:tab w:val="left" w:pos="360"/>
        </w:tabs>
        <w:rPr>
          <w:sz w:val="23"/>
          <w:szCs w:val="23"/>
        </w:rPr>
      </w:pPr>
    </w:p>
    <w:p w:rsidR="00707E02" w:rsidRPr="0001028F" w:rsidRDefault="008054E4">
      <w:pPr>
        <w:numPr>
          <w:ilvl w:val="0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Source-based writing assignments</w:t>
      </w:r>
    </w:p>
    <w:p w:rsidR="00707E02" w:rsidRPr="0001028F" w:rsidRDefault="00CE32D2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Mini-papers/P</w:t>
      </w:r>
      <w:r w:rsidR="008054E4" w:rsidRPr="0001028F">
        <w:rPr>
          <w:rFonts w:ascii="Arial" w:eastAsia="Arial" w:hAnsi="Arial" w:cs="Arial"/>
          <w:sz w:val="23"/>
          <w:szCs w:val="23"/>
        </w:rPr>
        <w:t>rojects (require use of outside sources: web, journal, news, etc.)</w:t>
      </w:r>
    </w:p>
    <w:p w:rsidR="00707E02" w:rsidRPr="0001028F" w:rsidRDefault="008054E4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Analysis/Application/Presentation of peer-reviewed journal</w:t>
      </w:r>
    </w:p>
    <w:p w:rsidR="00707E02" w:rsidRPr="0001028F" w:rsidRDefault="008054E4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Presentation/Analysis/Discussion of data-sets or experiments</w:t>
      </w:r>
    </w:p>
    <w:p w:rsidR="00707E02" w:rsidRPr="0001028F" w:rsidRDefault="008054E4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Lab with writing component (discussion of conclusion, relevance, application, etc.)</w:t>
      </w:r>
    </w:p>
    <w:p w:rsidR="00707E02" w:rsidRPr="0001028F" w:rsidRDefault="008054E4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Annotated Bibliography</w:t>
      </w:r>
    </w:p>
    <w:p w:rsidR="00707E02" w:rsidRPr="0001028F" w:rsidRDefault="007A0EF6">
      <w:pPr>
        <w:numPr>
          <w:ilvl w:val="1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Formal Research Paper or P</w:t>
      </w:r>
      <w:r w:rsidR="008054E4" w:rsidRPr="0001028F">
        <w:rPr>
          <w:rFonts w:ascii="Arial" w:eastAsia="Arial" w:hAnsi="Arial" w:cs="Arial"/>
          <w:sz w:val="23"/>
          <w:szCs w:val="23"/>
        </w:rPr>
        <w:t xml:space="preserve">roject </w:t>
      </w:r>
    </w:p>
    <w:p w:rsidR="00707E02" w:rsidRPr="0001028F" w:rsidRDefault="00707E02">
      <w:pPr>
        <w:tabs>
          <w:tab w:val="left" w:pos="360"/>
        </w:tabs>
        <w:rPr>
          <w:sz w:val="23"/>
          <w:szCs w:val="23"/>
        </w:rPr>
      </w:pPr>
    </w:p>
    <w:p w:rsidR="0001028F" w:rsidRDefault="007C00C4" w:rsidP="007C00C4">
      <w:pPr>
        <w:tabs>
          <w:tab w:val="left" w:pos="389"/>
        </w:tabs>
        <w:rPr>
          <w:sz w:val="23"/>
          <w:szCs w:val="23"/>
        </w:rPr>
      </w:pPr>
      <w:r w:rsidRPr="0001028F">
        <w:rPr>
          <w:sz w:val="23"/>
          <w:szCs w:val="23"/>
        </w:rPr>
        <w:tab/>
      </w:r>
    </w:p>
    <w:p w:rsidR="0001028F" w:rsidRDefault="0001028F" w:rsidP="007C00C4">
      <w:pPr>
        <w:tabs>
          <w:tab w:val="left" w:pos="389"/>
        </w:tabs>
        <w:rPr>
          <w:sz w:val="23"/>
          <w:szCs w:val="23"/>
        </w:rPr>
      </w:pPr>
    </w:p>
    <w:p w:rsidR="0001028F" w:rsidRDefault="0001028F" w:rsidP="007C00C4">
      <w:pPr>
        <w:tabs>
          <w:tab w:val="left" w:pos="389"/>
        </w:tabs>
        <w:rPr>
          <w:sz w:val="23"/>
          <w:szCs w:val="23"/>
        </w:rPr>
      </w:pPr>
    </w:p>
    <w:p w:rsidR="008E10FC" w:rsidRDefault="0001028F" w:rsidP="007C00C4">
      <w:pPr>
        <w:tabs>
          <w:tab w:val="left" w:pos="389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8E10FC" w:rsidRDefault="008E10FC" w:rsidP="007C00C4">
      <w:pPr>
        <w:tabs>
          <w:tab w:val="left" w:pos="389"/>
        </w:tabs>
        <w:rPr>
          <w:sz w:val="23"/>
          <w:szCs w:val="23"/>
        </w:rPr>
      </w:pPr>
    </w:p>
    <w:p w:rsidR="008E10FC" w:rsidRDefault="008E10FC" w:rsidP="007C00C4">
      <w:pPr>
        <w:tabs>
          <w:tab w:val="left" w:pos="389"/>
        </w:tabs>
        <w:rPr>
          <w:sz w:val="23"/>
          <w:szCs w:val="23"/>
        </w:rPr>
      </w:pPr>
    </w:p>
    <w:p w:rsidR="008E10FC" w:rsidRDefault="008E10FC" w:rsidP="007C00C4">
      <w:pPr>
        <w:tabs>
          <w:tab w:val="left" w:pos="389"/>
        </w:tabs>
        <w:rPr>
          <w:sz w:val="23"/>
          <w:szCs w:val="23"/>
        </w:rPr>
      </w:pPr>
    </w:p>
    <w:p w:rsidR="00707E02" w:rsidRPr="0001028F" w:rsidRDefault="008054E4" w:rsidP="007C00C4">
      <w:pPr>
        <w:tabs>
          <w:tab w:val="left" w:pos="389"/>
        </w:tabs>
        <w:rPr>
          <w:sz w:val="23"/>
          <w:szCs w:val="23"/>
        </w:rPr>
      </w:pPr>
      <w:r w:rsidRPr="0001028F">
        <w:rPr>
          <w:rFonts w:ascii="Arial" w:eastAsia="Arial" w:hAnsi="Arial" w:cs="Arial"/>
          <w:b/>
          <w:sz w:val="23"/>
          <w:szCs w:val="23"/>
        </w:rPr>
        <w:lastRenderedPageBreak/>
        <w:t>Scholarly Inquiry may include</w:t>
      </w:r>
    </w:p>
    <w:p w:rsidR="00707E02" w:rsidRPr="0001028F" w:rsidRDefault="00707E02">
      <w:pPr>
        <w:ind w:left="720"/>
        <w:rPr>
          <w:sz w:val="23"/>
          <w:szCs w:val="23"/>
        </w:rPr>
      </w:pPr>
    </w:p>
    <w:p w:rsidR="00707E02" w:rsidRPr="0001028F" w:rsidRDefault="007A0EF6">
      <w:pPr>
        <w:numPr>
          <w:ilvl w:val="0"/>
          <w:numId w:val="7"/>
        </w:numPr>
        <w:ind w:left="1116" w:hanging="360"/>
        <w:contextualSpacing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Facilitating/Leading discussion, asking</w:t>
      </w:r>
      <w:r w:rsidR="008054E4" w:rsidRPr="0001028F">
        <w:rPr>
          <w:rFonts w:ascii="Arial" w:eastAsia="Arial" w:hAnsi="Arial" w:cs="Arial"/>
          <w:sz w:val="23"/>
          <w:szCs w:val="23"/>
        </w:rPr>
        <w:t xml:space="preserve"> open-ended questions, and/or pr</w:t>
      </w:r>
      <w:r>
        <w:rPr>
          <w:rFonts w:ascii="Arial" w:eastAsia="Arial" w:hAnsi="Arial" w:cs="Arial"/>
          <w:sz w:val="23"/>
          <w:szCs w:val="23"/>
        </w:rPr>
        <w:t>omoting</w:t>
      </w:r>
      <w:r w:rsidR="008054E4" w:rsidRPr="0001028F">
        <w:rPr>
          <w:rFonts w:ascii="Arial" w:eastAsia="Arial" w:hAnsi="Arial" w:cs="Arial"/>
          <w:sz w:val="23"/>
          <w:szCs w:val="23"/>
        </w:rPr>
        <w:t xml:space="preserve"> student interaction. </w:t>
      </w:r>
    </w:p>
    <w:p w:rsidR="00707E02" w:rsidRPr="0001028F" w:rsidRDefault="00707E02">
      <w:pPr>
        <w:rPr>
          <w:sz w:val="23"/>
          <w:szCs w:val="23"/>
        </w:rPr>
      </w:pPr>
    </w:p>
    <w:p w:rsidR="00707E02" w:rsidRPr="0001028F" w:rsidRDefault="007A0EF6">
      <w:pPr>
        <w:ind w:left="1116" w:hanging="360"/>
        <w:rPr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2)  </w:t>
      </w:r>
      <w:r>
        <w:rPr>
          <w:rFonts w:ascii="Arial" w:eastAsia="Arial" w:hAnsi="Arial" w:cs="Arial"/>
          <w:sz w:val="23"/>
          <w:szCs w:val="23"/>
        </w:rPr>
        <w:tab/>
        <w:t>Emphasizing</w:t>
      </w:r>
      <w:r w:rsidR="008054E4" w:rsidRPr="0001028F">
        <w:rPr>
          <w:rFonts w:ascii="Arial" w:eastAsia="Arial" w:hAnsi="Arial" w:cs="Arial"/>
          <w:sz w:val="23"/>
          <w:szCs w:val="23"/>
        </w:rPr>
        <w:t xml:space="preserve"> “how we come to know” in environment in which students construct knowledge through collective engagement and active involvement. </w:t>
      </w:r>
    </w:p>
    <w:p w:rsidR="00707E02" w:rsidRPr="0001028F" w:rsidRDefault="00707E02">
      <w:pPr>
        <w:rPr>
          <w:sz w:val="23"/>
          <w:szCs w:val="23"/>
        </w:rPr>
      </w:pPr>
    </w:p>
    <w:p w:rsidR="00707E02" w:rsidRPr="0001028F" w:rsidRDefault="008054E4">
      <w:pPr>
        <w:ind w:left="1116" w:hanging="36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 xml:space="preserve">3)  </w:t>
      </w:r>
      <w:r w:rsidRPr="0001028F">
        <w:rPr>
          <w:rFonts w:ascii="Arial" w:eastAsia="Arial" w:hAnsi="Arial" w:cs="Arial"/>
          <w:sz w:val="23"/>
          <w:szCs w:val="23"/>
        </w:rPr>
        <w:tab/>
      </w:r>
      <w:r w:rsidR="007A0EF6">
        <w:rPr>
          <w:rFonts w:ascii="Arial" w:eastAsia="Arial" w:hAnsi="Arial" w:cs="Arial"/>
          <w:sz w:val="23"/>
          <w:szCs w:val="23"/>
        </w:rPr>
        <w:t>Encouraging</w:t>
      </w:r>
      <w:r w:rsidRPr="0001028F">
        <w:rPr>
          <w:rFonts w:ascii="Arial" w:eastAsia="Arial" w:hAnsi="Arial" w:cs="Arial"/>
          <w:sz w:val="23"/>
          <w:szCs w:val="23"/>
        </w:rPr>
        <w:t xml:space="preserve"> students to understand </w:t>
      </w:r>
      <w:r w:rsidRPr="0001028F">
        <w:rPr>
          <w:rFonts w:ascii="Arial" w:eastAsia="Arial" w:hAnsi="Arial" w:cs="Arial"/>
          <w:i/>
          <w:sz w:val="23"/>
          <w:szCs w:val="23"/>
          <w:u w:val="single"/>
        </w:rPr>
        <w:t>why</w:t>
      </w:r>
      <w:r w:rsidRPr="0001028F">
        <w:rPr>
          <w:rFonts w:ascii="Arial" w:eastAsia="Arial" w:hAnsi="Arial" w:cs="Arial"/>
          <w:sz w:val="23"/>
          <w:szCs w:val="23"/>
        </w:rPr>
        <w:t xml:space="preserve"> information is important and urges students to recognize the cultural, political, economic, professional, scientific, and/or ethical relevance of material.  </w:t>
      </w:r>
    </w:p>
    <w:p w:rsidR="00707E02" w:rsidRPr="0001028F" w:rsidRDefault="00707E02">
      <w:pPr>
        <w:rPr>
          <w:sz w:val="23"/>
          <w:szCs w:val="23"/>
        </w:rPr>
      </w:pPr>
    </w:p>
    <w:p w:rsidR="00707E02" w:rsidRPr="0001028F" w:rsidRDefault="008054E4">
      <w:pPr>
        <w:ind w:left="1116" w:hanging="36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 xml:space="preserve">4)  </w:t>
      </w:r>
      <w:r w:rsidRPr="0001028F">
        <w:rPr>
          <w:rFonts w:ascii="Arial" w:eastAsia="Arial" w:hAnsi="Arial" w:cs="Arial"/>
          <w:sz w:val="23"/>
          <w:szCs w:val="23"/>
        </w:rPr>
        <w:tab/>
        <w:t>Focus</w:t>
      </w:r>
      <w:r w:rsidR="007A0EF6">
        <w:rPr>
          <w:rFonts w:ascii="Arial" w:eastAsia="Arial" w:hAnsi="Arial" w:cs="Arial"/>
          <w:sz w:val="23"/>
          <w:szCs w:val="23"/>
        </w:rPr>
        <w:t>ing</w:t>
      </w:r>
      <w:r w:rsidRPr="0001028F">
        <w:rPr>
          <w:rFonts w:ascii="Arial" w:eastAsia="Arial" w:hAnsi="Arial" w:cs="Arial"/>
          <w:sz w:val="23"/>
          <w:szCs w:val="23"/>
        </w:rPr>
        <w:t xml:space="preserve"> on higher levels of Bloom’s Taxonomy including understanding, application, analysis, synthesis and evaluation.  </w:t>
      </w:r>
    </w:p>
    <w:p w:rsidR="00707E02" w:rsidRPr="0001028F" w:rsidRDefault="00707E02">
      <w:pPr>
        <w:rPr>
          <w:sz w:val="23"/>
          <w:szCs w:val="23"/>
        </w:rPr>
      </w:pPr>
    </w:p>
    <w:p w:rsidR="00707E02" w:rsidRPr="0001028F" w:rsidRDefault="008054E4">
      <w:pPr>
        <w:ind w:left="756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5)  Some inquiry-based teaching methods include:</w:t>
      </w:r>
    </w:p>
    <w:p w:rsidR="00707E02" w:rsidRPr="0001028F" w:rsidRDefault="007A0EF6">
      <w:pPr>
        <w:numPr>
          <w:ilvl w:val="1"/>
          <w:numId w:val="8"/>
        </w:numPr>
        <w:ind w:left="1836" w:hanging="360"/>
        <w:contextualSpacing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Analysis and E</w:t>
      </w:r>
      <w:r w:rsidR="008054E4" w:rsidRPr="0001028F">
        <w:rPr>
          <w:rFonts w:ascii="Arial" w:eastAsia="Arial" w:hAnsi="Arial" w:cs="Arial"/>
          <w:sz w:val="23"/>
          <w:szCs w:val="23"/>
        </w:rPr>
        <w:t>valuation</w:t>
      </w:r>
    </w:p>
    <w:p w:rsidR="00707E02" w:rsidRPr="0001028F" w:rsidRDefault="007A0EF6">
      <w:pPr>
        <w:numPr>
          <w:ilvl w:val="1"/>
          <w:numId w:val="8"/>
        </w:numPr>
        <w:tabs>
          <w:tab w:val="left" w:pos="720"/>
        </w:tabs>
        <w:ind w:left="1836" w:hanging="360"/>
        <w:contextualSpacing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Case S</w:t>
      </w:r>
      <w:r w:rsidR="008054E4" w:rsidRPr="0001028F">
        <w:rPr>
          <w:rFonts w:ascii="Arial" w:eastAsia="Arial" w:hAnsi="Arial" w:cs="Arial"/>
          <w:sz w:val="23"/>
          <w:szCs w:val="23"/>
        </w:rPr>
        <w:t xml:space="preserve">tudies </w:t>
      </w:r>
    </w:p>
    <w:p w:rsidR="00707E02" w:rsidRPr="0001028F" w:rsidRDefault="007A0EF6">
      <w:pPr>
        <w:numPr>
          <w:ilvl w:val="1"/>
          <w:numId w:val="8"/>
        </w:numPr>
        <w:ind w:left="1836" w:hanging="360"/>
        <w:contextualSpacing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Inquiry L</w:t>
      </w:r>
      <w:r w:rsidR="008054E4" w:rsidRPr="0001028F">
        <w:rPr>
          <w:rFonts w:ascii="Arial" w:eastAsia="Arial" w:hAnsi="Arial" w:cs="Arial"/>
          <w:sz w:val="23"/>
          <w:szCs w:val="23"/>
        </w:rPr>
        <w:t>aboratory</w:t>
      </w:r>
    </w:p>
    <w:p w:rsidR="00707E02" w:rsidRPr="0001028F" w:rsidRDefault="008054E4">
      <w:pPr>
        <w:numPr>
          <w:ilvl w:val="1"/>
          <w:numId w:val="8"/>
        </w:numPr>
        <w:ind w:left="1836" w:hanging="360"/>
        <w:contextualSpacing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Metacognition/Reflection</w:t>
      </w:r>
    </w:p>
    <w:p w:rsidR="00707E02" w:rsidRPr="0001028F" w:rsidRDefault="007A0EF6">
      <w:pPr>
        <w:numPr>
          <w:ilvl w:val="1"/>
          <w:numId w:val="8"/>
        </w:numPr>
        <w:ind w:left="1836" w:hanging="360"/>
        <w:contextualSpacing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Problem-B</w:t>
      </w:r>
      <w:r w:rsidR="008054E4" w:rsidRPr="0001028F">
        <w:rPr>
          <w:rFonts w:ascii="Arial" w:eastAsia="Arial" w:hAnsi="Arial" w:cs="Arial"/>
          <w:sz w:val="23"/>
          <w:szCs w:val="23"/>
        </w:rPr>
        <w:t>ased learning</w:t>
      </w:r>
    </w:p>
    <w:p w:rsidR="00707E02" w:rsidRPr="0001028F" w:rsidRDefault="007A0EF6">
      <w:pPr>
        <w:numPr>
          <w:ilvl w:val="1"/>
          <w:numId w:val="8"/>
        </w:numPr>
        <w:ind w:left="1836" w:hanging="360"/>
        <w:contextualSpacing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Role Playing by S</w:t>
      </w:r>
      <w:r w:rsidR="008054E4" w:rsidRPr="0001028F">
        <w:rPr>
          <w:rFonts w:ascii="Arial" w:eastAsia="Arial" w:hAnsi="Arial" w:cs="Arial"/>
          <w:sz w:val="23"/>
          <w:szCs w:val="23"/>
        </w:rPr>
        <w:t xml:space="preserve">tudents </w:t>
      </w:r>
    </w:p>
    <w:p w:rsidR="00707E02" w:rsidRPr="0001028F" w:rsidRDefault="008054E4">
      <w:pPr>
        <w:numPr>
          <w:ilvl w:val="1"/>
          <w:numId w:val="8"/>
        </w:numPr>
        <w:ind w:left="1836" w:hanging="360"/>
        <w:contextualSpacing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Socratic Method</w:t>
      </w:r>
    </w:p>
    <w:p w:rsidR="00707E02" w:rsidRPr="0001028F" w:rsidRDefault="007A0EF6">
      <w:pPr>
        <w:numPr>
          <w:ilvl w:val="1"/>
          <w:numId w:val="8"/>
        </w:numPr>
        <w:ind w:left="1836" w:hanging="360"/>
        <w:contextualSpacing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Theme-Based Course D</w:t>
      </w:r>
      <w:r w:rsidR="008054E4" w:rsidRPr="0001028F">
        <w:rPr>
          <w:rFonts w:ascii="Arial" w:eastAsia="Arial" w:hAnsi="Arial" w:cs="Arial"/>
          <w:sz w:val="23"/>
          <w:szCs w:val="23"/>
        </w:rPr>
        <w:t>esign</w:t>
      </w:r>
    </w:p>
    <w:p w:rsidR="00707E02" w:rsidRPr="0001028F" w:rsidRDefault="00707E02">
      <w:pPr>
        <w:rPr>
          <w:sz w:val="23"/>
          <w:szCs w:val="23"/>
        </w:rPr>
      </w:pPr>
    </w:p>
    <w:p w:rsidR="00707E02" w:rsidRPr="0001028F" w:rsidRDefault="008054E4">
      <w:pPr>
        <w:tabs>
          <w:tab w:val="left" w:pos="359"/>
        </w:tabs>
        <w:ind w:firstLine="396"/>
        <w:rPr>
          <w:sz w:val="23"/>
          <w:szCs w:val="23"/>
        </w:rPr>
      </w:pPr>
      <w:r w:rsidRPr="0001028F">
        <w:rPr>
          <w:rFonts w:ascii="Arial" w:eastAsia="Arial" w:hAnsi="Arial" w:cs="Arial"/>
          <w:b/>
          <w:sz w:val="23"/>
          <w:szCs w:val="23"/>
        </w:rPr>
        <w:t>Creative Activity may include</w:t>
      </w:r>
    </w:p>
    <w:p w:rsidR="00707E02" w:rsidRPr="0001028F" w:rsidRDefault="00707E02">
      <w:pPr>
        <w:tabs>
          <w:tab w:val="left" w:pos="360"/>
        </w:tabs>
        <w:rPr>
          <w:sz w:val="23"/>
          <w:szCs w:val="23"/>
        </w:rPr>
      </w:pPr>
    </w:p>
    <w:p w:rsidR="00707E02" w:rsidRPr="0001028F" w:rsidRDefault="008054E4">
      <w:pPr>
        <w:numPr>
          <w:ilvl w:val="0"/>
          <w:numId w:val="1"/>
        </w:numPr>
        <w:tabs>
          <w:tab w:val="left" w:pos="360"/>
        </w:tabs>
        <w:ind w:hanging="36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Assignments/Class Activities that generate creative expression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Brainstorming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Group Composition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Image Flooding/Image Prompts</w:t>
      </w:r>
    </w:p>
    <w:p w:rsidR="00707E02" w:rsidRPr="0001028F" w:rsidRDefault="00A00A5F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Experimentation with varying Techniques/Media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Journaling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Peer Review</w:t>
      </w:r>
    </w:p>
    <w:p w:rsidR="00707E02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Stream of Consciousness</w:t>
      </w:r>
    </w:p>
    <w:p w:rsidR="00A00A5F" w:rsidRPr="0001028F" w:rsidRDefault="00A00A5F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Observation</w:t>
      </w:r>
    </w:p>
    <w:p w:rsidR="00707E02" w:rsidRPr="0001028F" w:rsidRDefault="00707E02">
      <w:pPr>
        <w:tabs>
          <w:tab w:val="left" w:pos="360"/>
        </w:tabs>
        <w:rPr>
          <w:sz w:val="23"/>
          <w:szCs w:val="23"/>
        </w:rPr>
      </w:pPr>
    </w:p>
    <w:p w:rsidR="00707E02" w:rsidRPr="0001028F" w:rsidRDefault="008054E4">
      <w:pPr>
        <w:numPr>
          <w:ilvl w:val="0"/>
          <w:numId w:val="1"/>
        </w:numPr>
        <w:tabs>
          <w:tab w:val="left" w:pos="360"/>
        </w:tabs>
        <w:ind w:hanging="36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A Final Project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Composition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Performance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Portfolio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Presentation</w:t>
      </w:r>
    </w:p>
    <w:p w:rsidR="00707E02" w:rsidRPr="0001028F" w:rsidRDefault="00707E02">
      <w:pPr>
        <w:tabs>
          <w:tab w:val="left" w:pos="360"/>
        </w:tabs>
        <w:rPr>
          <w:sz w:val="23"/>
          <w:szCs w:val="23"/>
        </w:rPr>
      </w:pPr>
    </w:p>
    <w:p w:rsidR="00707E02" w:rsidRPr="0001028F" w:rsidRDefault="008054E4">
      <w:pPr>
        <w:numPr>
          <w:ilvl w:val="0"/>
          <w:numId w:val="1"/>
        </w:numPr>
        <w:tabs>
          <w:tab w:val="left" w:pos="360"/>
        </w:tabs>
        <w:ind w:hanging="360"/>
        <w:rPr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Guidance on professional activity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Communicating Effectively with/in Gallery, Publication, or Theater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Marketing/Presenting/Selling</w:t>
      </w:r>
      <w:r w:rsidR="00A00A5F">
        <w:rPr>
          <w:rFonts w:ascii="Arial" w:eastAsia="Arial" w:hAnsi="Arial" w:cs="Arial"/>
          <w:sz w:val="23"/>
          <w:szCs w:val="23"/>
        </w:rPr>
        <w:t>/Performing</w:t>
      </w:r>
      <w:r w:rsidRPr="0001028F">
        <w:rPr>
          <w:rFonts w:ascii="Arial" w:eastAsia="Arial" w:hAnsi="Arial" w:cs="Arial"/>
          <w:sz w:val="23"/>
          <w:szCs w:val="23"/>
        </w:rPr>
        <w:t xml:space="preserve"> Work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Publishing</w:t>
      </w:r>
    </w:p>
    <w:p w:rsidR="00707E02" w:rsidRPr="0001028F" w:rsidRDefault="008054E4">
      <w:pPr>
        <w:numPr>
          <w:ilvl w:val="1"/>
          <w:numId w:val="1"/>
        </w:numPr>
        <w:tabs>
          <w:tab w:val="left" w:pos="360"/>
        </w:tabs>
        <w:ind w:hanging="360"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Utilizing Technology of Field</w:t>
      </w:r>
    </w:p>
    <w:p w:rsidR="00707E02" w:rsidRPr="0001028F" w:rsidRDefault="008054E4">
      <w:pPr>
        <w:tabs>
          <w:tab w:val="left" w:pos="360"/>
        </w:tabs>
        <w:ind w:left="396" w:hanging="360"/>
        <w:rPr>
          <w:sz w:val="23"/>
          <w:szCs w:val="23"/>
        </w:rPr>
      </w:pPr>
      <w:r w:rsidRPr="0001028F">
        <w:rPr>
          <w:rFonts w:ascii="Arial" w:eastAsia="Arial" w:hAnsi="Arial" w:cs="Arial"/>
          <w:b/>
          <w:sz w:val="23"/>
          <w:szCs w:val="23"/>
        </w:rPr>
        <w:lastRenderedPageBreak/>
        <w:t>B.</w:t>
      </w:r>
      <w:r w:rsidRPr="0001028F">
        <w:rPr>
          <w:rFonts w:ascii="Arial" w:eastAsia="Arial" w:hAnsi="Arial" w:cs="Arial"/>
          <w:b/>
          <w:sz w:val="23"/>
          <w:szCs w:val="23"/>
        </w:rPr>
        <w:tab/>
        <w:t xml:space="preserve">Minimum criteria for assigning a course URSICA based on Faculty Mentored </w:t>
      </w:r>
      <w:r w:rsidRPr="0001028F">
        <w:rPr>
          <w:rFonts w:ascii="Arial" w:eastAsia="Arial" w:hAnsi="Arial" w:cs="Arial"/>
          <w:b/>
          <w:sz w:val="23"/>
          <w:szCs w:val="23"/>
          <w:highlight w:val="white"/>
        </w:rPr>
        <w:t>Undergraduate Research:</w:t>
      </w:r>
      <w:r w:rsidRPr="0001028F">
        <w:rPr>
          <w:rFonts w:ascii="Arial" w:eastAsia="Arial" w:hAnsi="Arial" w:cs="Arial"/>
          <w:sz w:val="23"/>
          <w:szCs w:val="23"/>
          <w:highlight w:val="white"/>
        </w:rPr>
        <w:t xml:space="preserve">  An Independent study offers a student the opportunity to engage in research/creative activity while working closely with a faculty mentor.  It should be made clear to the student that the research/creative proj</w:t>
      </w:r>
      <w:r w:rsidR="008E10FC">
        <w:rPr>
          <w:rFonts w:ascii="Arial" w:eastAsia="Arial" w:hAnsi="Arial" w:cs="Arial"/>
          <w:sz w:val="23"/>
          <w:szCs w:val="23"/>
          <w:highlight w:val="white"/>
        </w:rPr>
        <w:t>ect must be showcased public</w:t>
      </w:r>
      <w:r w:rsidRPr="0001028F">
        <w:rPr>
          <w:rFonts w:ascii="Arial" w:eastAsia="Arial" w:hAnsi="Arial" w:cs="Arial"/>
          <w:sz w:val="23"/>
          <w:szCs w:val="23"/>
          <w:highlight w:val="white"/>
        </w:rPr>
        <w:t>ly in some way (</w:t>
      </w:r>
      <w:r w:rsidR="008E10FC">
        <w:rPr>
          <w:rFonts w:ascii="Arial" w:eastAsia="Arial" w:hAnsi="Arial" w:cs="Arial"/>
          <w:sz w:val="23"/>
          <w:szCs w:val="23"/>
          <w:highlight w:val="white"/>
        </w:rPr>
        <w:t xml:space="preserve">e.g., </w:t>
      </w:r>
      <w:r w:rsidRPr="0001028F">
        <w:rPr>
          <w:rFonts w:ascii="Arial" w:eastAsia="Arial" w:hAnsi="Arial" w:cs="Arial"/>
          <w:sz w:val="23"/>
          <w:szCs w:val="23"/>
          <w:highlight w:val="white"/>
        </w:rPr>
        <w:t xml:space="preserve">publication, performance, exhibit, presentation, etc.) </w:t>
      </w:r>
    </w:p>
    <w:p w:rsidR="00707E02" w:rsidRPr="0001028F" w:rsidRDefault="00707E02">
      <w:pPr>
        <w:tabs>
          <w:tab w:val="left" w:pos="360"/>
        </w:tabs>
        <w:ind w:left="360"/>
        <w:rPr>
          <w:sz w:val="23"/>
          <w:szCs w:val="23"/>
        </w:rPr>
      </w:pPr>
    </w:p>
    <w:p w:rsidR="00707E02" w:rsidRPr="0001028F" w:rsidRDefault="008054E4">
      <w:pPr>
        <w:tabs>
          <w:tab w:val="left" w:pos="360"/>
        </w:tabs>
        <w:ind w:left="396"/>
        <w:rPr>
          <w:sz w:val="23"/>
          <w:szCs w:val="23"/>
        </w:rPr>
      </w:pPr>
      <w:r w:rsidRPr="0001028F">
        <w:rPr>
          <w:rFonts w:ascii="Arial" w:eastAsia="Arial" w:hAnsi="Arial" w:cs="Arial"/>
          <w:b/>
          <w:sz w:val="23"/>
          <w:szCs w:val="23"/>
        </w:rPr>
        <w:t xml:space="preserve">To be designated “UR,” a Faculty Mentored </w:t>
      </w:r>
      <w:r w:rsidRPr="0001028F">
        <w:rPr>
          <w:rFonts w:ascii="Arial" w:eastAsia="Arial" w:hAnsi="Arial" w:cs="Arial"/>
          <w:b/>
          <w:sz w:val="23"/>
          <w:szCs w:val="23"/>
          <w:highlight w:val="white"/>
        </w:rPr>
        <w:t>Research</w:t>
      </w:r>
      <w:r w:rsidRPr="0001028F">
        <w:rPr>
          <w:rFonts w:ascii="Arial" w:eastAsia="Arial" w:hAnsi="Arial" w:cs="Arial"/>
          <w:b/>
          <w:sz w:val="23"/>
          <w:szCs w:val="23"/>
        </w:rPr>
        <w:t xml:space="preserve"> course must fulfill all of the following guidelines:</w:t>
      </w:r>
      <w:r w:rsidRPr="0001028F">
        <w:rPr>
          <w:rFonts w:ascii="Arial" w:eastAsia="Arial" w:hAnsi="Arial" w:cs="Arial"/>
          <w:sz w:val="23"/>
          <w:szCs w:val="23"/>
        </w:rPr>
        <w:t xml:space="preserve">   </w:t>
      </w:r>
    </w:p>
    <w:p w:rsidR="00707E02" w:rsidRPr="0001028F" w:rsidRDefault="008054E4">
      <w:pPr>
        <w:numPr>
          <w:ilvl w:val="0"/>
          <w:numId w:val="5"/>
        </w:numPr>
        <w:tabs>
          <w:tab w:val="left" w:pos="756"/>
        </w:tabs>
        <w:ind w:left="1116" w:hanging="360"/>
        <w:contextualSpacing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The research engages students in a research project, either contributing to a faculty research project or an independent study.</w:t>
      </w:r>
    </w:p>
    <w:p w:rsidR="00707E02" w:rsidRPr="0001028F" w:rsidRDefault="008054E4">
      <w:pPr>
        <w:numPr>
          <w:ilvl w:val="0"/>
          <w:numId w:val="5"/>
        </w:numPr>
        <w:tabs>
          <w:tab w:val="left" w:pos="756"/>
        </w:tabs>
        <w:ind w:left="1116" w:hanging="360"/>
        <w:contextualSpacing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 xml:space="preserve">Students conduct ongoing research and work an average of 3 hours per week.  </w:t>
      </w:r>
    </w:p>
    <w:p w:rsidR="00707E02" w:rsidRPr="0001028F" w:rsidRDefault="008E10FC">
      <w:pPr>
        <w:numPr>
          <w:ilvl w:val="0"/>
          <w:numId w:val="5"/>
        </w:numPr>
        <w:tabs>
          <w:tab w:val="left" w:pos="756"/>
        </w:tabs>
        <w:ind w:left="1116" w:hanging="360"/>
        <w:contextualSpacing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Students extend/refine knowledge of </w:t>
      </w:r>
      <w:r w:rsidR="008054E4" w:rsidRPr="0001028F">
        <w:rPr>
          <w:rFonts w:ascii="Arial" w:eastAsia="Arial" w:hAnsi="Arial" w:cs="Arial"/>
          <w:sz w:val="23"/>
          <w:szCs w:val="23"/>
        </w:rPr>
        <w:t>discipline-specific language, research ethics, skills in research methodologies, and existing scholarship</w:t>
      </w:r>
      <w:r>
        <w:rPr>
          <w:rFonts w:ascii="Arial" w:eastAsia="Arial" w:hAnsi="Arial" w:cs="Arial"/>
          <w:sz w:val="23"/>
          <w:szCs w:val="23"/>
        </w:rPr>
        <w:t xml:space="preserve"> in the field</w:t>
      </w:r>
      <w:r w:rsidR="008054E4" w:rsidRPr="0001028F">
        <w:rPr>
          <w:rFonts w:ascii="Arial" w:eastAsia="Arial" w:hAnsi="Arial" w:cs="Arial"/>
          <w:sz w:val="23"/>
          <w:szCs w:val="23"/>
        </w:rPr>
        <w:t>.</w:t>
      </w:r>
    </w:p>
    <w:p w:rsidR="00707E02" w:rsidRPr="0001028F" w:rsidRDefault="008054E4">
      <w:pPr>
        <w:numPr>
          <w:ilvl w:val="0"/>
          <w:numId w:val="5"/>
        </w:numPr>
        <w:tabs>
          <w:tab w:val="left" w:pos="756"/>
        </w:tabs>
        <w:ind w:left="1116" w:hanging="360"/>
        <w:contextualSpacing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The learning objectives related to the research experiences are clearly articulated related to their field of study, education goals and /or career and vocation.</w:t>
      </w:r>
    </w:p>
    <w:p w:rsidR="00707E02" w:rsidRPr="0001028F" w:rsidRDefault="008054E4">
      <w:pPr>
        <w:numPr>
          <w:ilvl w:val="0"/>
          <w:numId w:val="5"/>
        </w:numPr>
        <w:tabs>
          <w:tab w:val="left" w:pos="756"/>
        </w:tabs>
        <w:ind w:left="1116" w:hanging="360"/>
        <w:contextualSpacing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There is supervision and feedback by a mentor who has expertise related to their field of study, education goals and/or career and vocational aspirations.</w:t>
      </w:r>
    </w:p>
    <w:p w:rsidR="00707E02" w:rsidRPr="0001028F" w:rsidRDefault="008054E4">
      <w:pPr>
        <w:numPr>
          <w:ilvl w:val="0"/>
          <w:numId w:val="5"/>
        </w:numPr>
        <w:tabs>
          <w:tab w:val="left" w:pos="756"/>
        </w:tabs>
        <w:ind w:left="1116" w:hanging="360"/>
        <w:contextualSpacing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The syllabus includes a reflection assignment and a final synthesis project integrated into the course.</w:t>
      </w:r>
    </w:p>
    <w:p w:rsidR="00707E02" w:rsidRPr="0001028F" w:rsidRDefault="008054E4">
      <w:pPr>
        <w:numPr>
          <w:ilvl w:val="0"/>
          <w:numId w:val="5"/>
        </w:numPr>
        <w:tabs>
          <w:tab w:val="left" w:pos="756"/>
        </w:tabs>
        <w:ind w:left="1116" w:hanging="360"/>
        <w:contextualSpacing/>
        <w:rPr>
          <w:rFonts w:ascii="Arial" w:eastAsia="Arial" w:hAnsi="Arial" w:cs="Arial"/>
          <w:sz w:val="23"/>
          <w:szCs w:val="23"/>
        </w:rPr>
      </w:pPr>
      <w:r w:rsidRPr="0001028F">
        <w:rPr>
          <w:rFonts w:ascii="Arial" w:eastAsia="Arial" w:hAnsi="Arial" w:cs="Arial"/>
          <w:sz w:val="23"/>
          <w:szCs w:val="23"/>
        </w:rPr>
        <w:t>There is an outlet to disseminate the research such as class presentation, performance, exposition, symposium, conference, or scholarly paper integrated into the course.</w:t>
      </w:r>
    </w:p>
    <w:p w:rsidR="00707E02" w:rsidRDefault="00707E02">
      <w:pPr>
        <w:tabs>
          <w:tab w:val="left" w:pos="720"/>
          <w:tab w:val="left" w:pos="1260"/>
        </w:tabs>
      </w:pPr>
    </w:p>
    <w:sectPr w:rsidR="00707E02">
      <w:footerReference w:type="default" r:id="rId9"/>
      <w:pgSz w:w="12240" w:h="15840"/>
      <w:pgMar w:top="1008" w:right="864" w:bottom="1008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A8" w:rsidRDefault="00012DA8">
      <w:r>
        <w:separator/>
      </w:r>
    </w:p>
  </w:endnote>
  <w:endnote w:type="continuationSeparator" w:id="0">
    <w:p w:rsidR="00012DA8" w:rsidRDefault="0001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02" w:rsidRDefault="008054E4">
    <w:pPr>
      <w:tabs>
        <w:tab w:val="center" w:pos="4320"/>
        <w:tab w:val="right" w:pos="8640"/>
      </w:tabs>
      <w:spacing w:after="720"/>
    </w:pPr>
    <w:r>
      <w:rPr>
        <w:sz w:val="18"/>
        <w:szCs w:val="18"/>
      </w:rPr>
      <w:t xml:space="preserve">URSICA Designation    </w:t>
    </w:r>
    <w:r>
      <w:rPr>
        <w:sz w:val="18"/>
        <w:szCs w:val="18"/>
      </w:rPr>
      <w:tab/>
      <w:t xml:space="preserve">                     Pg </w:t>
    </w:r>
    <w:r>
      <w:fldChar w:fldCharType="begin"/>
    </w:r>
    <w:r>
      <w:instrText>PAGE</w:instrText>
    </w:r>
    <w:r>
      <w:fldChar w:fldCharType="separate"/>
    </w:r>
    <w:r w:rsidR="005375B9">
      <w:rPr>
        <w:noProof/>
      </w:rPr>
      <w:t>1</w:t>
    </w:r>
    <w:r>
      <w:fldChar w:fldCharType="end"/>
    </w:r>
    <w:r>
      <w:rPr>
        <w:sz w:val="18"/>
        <w:szCs w:val="18"/>
      </w:rPr>
      <w:t xml:space="preserve"> of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A8" w:rsidRDefault="00012DA8">
      <w:r>
        <w:separator/>
      </w:r>
    </w:p>
  </w:footnote>
  <w:footnote w:type="continuationSeparator" w:id="0">
    <w:p w:rsidR="00012DA8" w:rsidRDefault="0001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174C"/>
    <w:multiLevelType w:val="multilevel"/>
    <w:tmpl w:val="E7987168"/>
    <w:lvl w:ilvl="0">
      <w:start w:val="1"/>
      <w:numFmt w:val="decimal"/>
      <w:lvlText w:val="%1)"/>
      <w:lvlJc w:val="left"/>
      <w:pPr>
        <w:ind w:left="1080" w:firstLine="720"/>
      </w:pPr>
      <w:rPr>
        <w:vertAlign w:val="baseline"/>
      </w:rPr>
    </w:lvl>
    <w:lvl w:ilvl="1">
      <w:start w:val="23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" w15:restartNumberingAfterBreak="0">
    <w:nsid w:val="138A5901"/>
    <w:multiLevelType w:val="multilevel"/>
    <w:tmpl w:val="7C8C66A6"/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 w15:restartNumberingAfterBreak="0">
    <w:nsid w:val="3D1E6551"/>
    <w:multiLevelType w:val="multilevel"/>
    <w:tmpl w:val="547C785A"/>
    <w:lvl w:ilvl="0">
      <w:start w:val="1"/>
      <w:numFmt w:val="decimal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" w15:restartNumberingAfterBreak="0">
    <w:nsid w:val="3EA042C5"/>
    <w:multiLevelType w:val="multilevel"/>
    <w:tmpl w:val="8DBE2FB8"/>
    <w:lvl w:ilvl="0">
      <w:start w:val="1"/>
      <w:numFmt w:val="decimal"/>
      <w:lvlText w:val="%1)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" w15:restartNumberingAfterBreak="0">
    <w:nsid w:val="430444AD"/>
    <w:multiLevelType w:val="multilevel"/>
    <w:tmpl w:val="D86C2222"/>
    <w:lvl w:ilvl="0">
      <w:start w:val="1"/>
      <w:numFmt w:val="decimal"/>
      <w:lvlText w:val="%1)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5" w15:restartNumberingAfterBreak="0">
    <w:nsid w:val="448F60EC"/>
    <w:multiLevelType w:val="multilevel"/>
    <w:tmpl w:val="23442B6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44AB192B"/>
    <w:multiLevelType w:val="multilevel"/>
    <w:tmpl w:val="93665A18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7" w15:restartNumberingAfterBreak="0">
    <w:nsid w:val="5C1846DC"/>
    <w:multiLevelType w:val="multilevel"/>
    <w:tmpl w:val="379CDE22"/>
    <w:lvl w:ilvl="0">
      <w:start w:val="1"/>
      <w:numFmt w:val="decimal"/>
      <w:lvlText w:val="%1)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02"/>
    <w:rsid w:val="0001028F"/>
    <w:rsid w:val="00012DA8"/>
    <w:rsid w:val="003F2B23"/>
    <w:rsid w:val="005375B9"/>
    <w:rsid w:val="00627BE0"/>
    <w:rsid w:val="00707E02"/>
    <w:rsid w:val="007A0EF6"/>
    <w:rsid w:val="007C00C4"/>
    <w:rsid w:val="008054E4"/>
    <w:rsid w:val="008E10FC"/>
    <w:rsid w:val="00A00A5F"/>
    <w:rsid w:val="00A521F1"/>
    <w:rsid w:val="00C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479625-DFBC-4822-8D32-6F59FF5D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roecc.edu/depts/wac/fac_res/guideln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Blake, Thomas (English and Philosophy)</dc:creator>
  <cp:lastModifiedBy>Albright, Alison M (Anthro-Hist-Poli Sci-Soc)</cp:lastModifiedBy>
  <cp:revision>2</cp:revision>
  <dcterms:created xsi:type="dcterms:W3CDTF">2015-12-14T13:59:00Z</dcterms:created>
  <dcterms:modified xsi:type="dcterms:W3CDTF">2015-12-14T13:59:00Z</dcterms:modified>
</cp:coreProperties>
</file>