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84" w:rsidRDefault="009F5B84" w:rsidP="009F5B84">
      <w:pPr>
        <w:pStyle w:val="PolicyTitle"/>
      </w:pPr>
    </w:p>
    <w:p w:rsidR="009F5B84" w:rsidRPr="00F07D2E" w:rsidRDefault="003808F1" w:rsidP="009F5B84">
      <w:pPr>
        <w:pStyle w:val="PolicyTitle"/>
      </w:pPr>
      <w:r>
        <w:t>Tobacco-Free Policy</w:t>
      </w:r>
    </w:p>
    <w:p w:rsidR="00E164E9" w:rsidRDefault="00E164E9" w:rsidP="00EC196B">
      <w:pPr>
        <w:pStyle w:val="PolicySummaryContacttext"/>
      </w:pPr>
    </w:p>
    <w:p w:rsidR="000D2281" w:rsidRPr="00CC37C9" w:rsidRDefault="003808F1" w:rsidP="00E164E9">
      <w:pPr>
        <w:pStyle w:val="PolicySummaryContacttext"/>
        <w:rPr>
          <w:rFonts w:cs="Arial"/>
          <w:b/>
          <w:sz w:val="16"/>
          <w:szCs w:val="16"/>
        </w:rPr>
      </w:pPr>
      <w:r>
        <w:rPr>
          <w:noProof/>
        </w:rPr>
        <mc:AlternateContent>
          <mc:Choice Requires="wps">
            <w:drawing>
              <wp:anchor distT="0" distB="0" distL="114300" distR="114300" simplePos="0" relativeHeight="251657216" behindDoc="0" locked="0" layoutInCell="1" allowOverlap="1" wp14:anchorId="4D0F4A9E" wp14:editId="5EAE7A9F">
                <wp:simplePos x="0" y="0"/>
                <wp:positionH relativeFrom="margin">
                  <wp:posOffset>28575</wp:posOffset>
                </wp:positionH>
                <wp:positionV relativeFrom="page">
                  <wp:posOffset>2476500</wp:posOffset>
                </wp:positionV>
                <wp:extent cx="5998210" cy="704850"/>
                <wp:effectExtent l="0" t="0" r="254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6E6E6E"/>
                              </a:solidFill>
                              <a:miter lim="800000"/>
                              <a:headEnd/>
                              <a:tailEnd/>
                            </a14:hiddenLine>
                          </a:ext>
                        </a:extLst>
                      </wps:spPr>
                      <wps:txbx>
                        <w:txbxContent>
                          <w:p w:rsidR="00D95CC8" w:rsidRPr="00E02696" w:rsidRDefault="00D95CC8" w:rsidP="00C5341F">
                            <w:pPr>
                              <w:pStyle w:val="PolicyStattext"/>
                              <w:tabs>
                                <w:tab w:val="left" w:pos="6480"/>
                              </w:tabs>
                            </w:pPr>
                            <w:r w:rsidRPr="00576D11">
                              <w:rPr>
                                <w:rStyle w:val="PolicyInfoTitleChar"/>
                              </w:rPr>
                              <w:t>Category:</w:t>
                            </w:r>
                            <w:r w:rsidR="001630CB">
                              <w:rPr>
                                <w:rStyle w:val="PolicyInfoTitleChar"/>
                              </w:rPr>
                              <w:t xml:space="preserve">  </w:t>
                            </w:r>
                            <w:r w:rsidR="00613FD0">
                              <w:rPr>
                                <w:rStyle w:val="PolicyInfoTitleChar"/>
                                <w:rFonts w:ascii="Arial Unicode MS" w:eastAsia="Arial Unicode MS" w:hAnsi="Arial Unicode MS" w:cs="Arial Unicode MS"/>
                                <w:b w:val="0"/>
                              </w:rPr>
                              <w:t>General College Policies</w:t>
                            </w:r>
                            <w:r>
                              <w:tab/>
                            </w:r>
                            <w:r w:rsidRPr="005630B2">
                              <w:rPr>
                                <w:b/>
                              </w:rPr>
                              <w:t>Date E</w:t>
                            </w:r>
                            <w:r w:rsidR="00613FD0">
                              <w:rPr>
                                <w:b/>
                              </w:rPr>
                              <w:t>ffective</w:t>
                            </w:r>
                            <w:r w:rsidRPr="005630B2">
                              <w:rPr>
                                <w:b/>
                              </w:rPr>
                              <w:t>:</w:t>
                            </w:r>
                            <w:r w:rsidRPr="002724E8">
                              <w:rPr>
                                <w:rFonts w:ascii="Arial Unicode MS" w:eastAsia="Arial Unicode MS" w:hAnsi="Arial Unicode MS" w:cs="Arial Unicode MS"/>
                                <w:b/>
                              </w:rPr>
                              <w:t xml:space="preserve"> </w:t>
                            </w:r>
                            <w:r w:rsidR="00E015F1">
                              <w:rPr>
                                <w:rFonts w:ascii="Arial Unicode MS" w:eastAsia="Arial Unicode MS" w:hAnsi="Arial Unicode MS" w:cs="Arial Unicode MS"/>
                              </w:rPr>
                              <w:t xml:space="preserve"> </w:t>
                            </w:r>
                            <w:r w:rsidR="00613FD0">
                              <w:rPr>
                                <w:rFonts w:ascii="Arial Unicode MS" w:eastAsia="Arial Unicode MS" w:hAnsi="Arial Unicode MS" w:cs="Arial Unicode MS"/>
                              </w:rPr>
                              <w:t>September 1, 201</w:t>
                            </w:r>
                            <w:r w:rsidR="008A1DB8">
                              <w:rPr>
                                <w:rFonts w:ascii="Arial Unicode MS" w:eastAsia="Arial Unicode MS" w:hAnsi="Arial Unicode MS" w:cs="Arial Unicode MS"/>
                              </w:rPr>
                              <w:t>4</w:t>
                            </w:r>
                          </w:p>
                          <w:p w:rsidR="00D95CC8" w:rsidRPr="00576D11" w:rsidRDefault="00D95CC8" w:rsidP="00C5341F">
                            <w:pPr>
                              <w:tabs>
                                <w:tab w:val="left" w:pos="6480"/>
                                <w:tab w:val="right" w:pos="9317"/>
                              </w:tabs>
                              <w:rPr>
                                <w:rStyle w:val="PolicyStattextChar"/>
                              </w:rPr>
                            </w:pPr>
                            <w:r w:rsidRPr="00576D11">
                              <w:rPr>
                                <w:rStyle w:val="PolicyInfoTitleChar"/>
                              </w:rPr>
                              <w:t>Responsible Office:</w:t>
                            </w:r>
                            <w:r w:rsidRPr="00E9708C">
                              <w:rPr>
                                <w:rFonts w:ascii="Arial Unicode MS" w:eastAsia="Arial Unicode MS" w:hAnsi="Arial Unicode MS" w:cs="Arial Unicode MS"/>
                                <w:sz w:val="18"/>
                                <w:szCs w:val="18"/>
                              </w:rPr>
                              <w:t xml:space="preserve">  </w:t>
                            </w:r>
                            <w:r w:rsidR="00E9708C" w:rsidRPr="00E9708C">
                              <w:rPr>
                                <w:rFonts w:ascii="Arial Unicode MS" w:eastAsia="Arial Unicode MS" w:hAnsi="Arial Unicode MS" w:cs="Arial Unicode MS"/>
                                <w:sz w:val="18"/>
                                <w:szCs w:val="18"/>
                              </w:rPr>
                              <w:t>MCC Personal Health &amp; Safety Committee</w:t>
                            </w:r>
                            <w:r>
                              <w:rPr>
                                <w:rStyle w:val="PolicyStattextChar"/>
                              </w:rPr>
                              <w:tab/>
                            </w:r>
                            <w:r w:rsidRPr="00576D11">
                              <w:rPr>
                                <w:rStyle w:val="PolicyInfoTitleChar"/>
                              </w:rPr>
                              <w:t>Date Last Revised:</w:t>
                            </w:r>
                            <w:r w:rsidRPr="00347534">
                              <w:rPr>
                                <w:rStyle w:val="PolicyInfoTitleChar"/>
                                <w:rFonts w:ascii="Arial Unicode MS" w:eastAsia="Arial Unicode MS" w:hAnsi="Arial Unicode MS" w:cs="Arial Unicode MS"/>
                              </w:rPr>
                              <w:t xml:space="preserve">   </w:t>
                            </w:r>
                            <w:r w:rsidR="00666F17">
                              <w:rPr>
                                <w:rStyle w:val="PolicyInfoTitleChar"/>
                                <w:rFonts w:ascii="Arial Unicode MS" w:eastAsia="Arial Unicode MS" w:hAnsi="Arial Unicode MS" w:cs="Arial Unicode MS"/>
                              </w:rPr>
                              <w:t>-</w:t>
                            </w:r>
                            <w:r w:rsidRPr="00347534">
                              <w:rPr>
                                <w:rFonts w:ascii="Arial Unicode MS" w:eastAsia="Arial Unicode MS" w:hAnsi="Arial Unicode MS" w:cs="Arial Unicode MS"/>
                                <w:sz w:val="18"/>
                                <w:szCs w:val="18"/>
                              </w:rPr>
                              <w:t xml:space="preserve">     </w:t>
                            </w:r>
                          </w:p>
                          <w:p w:rsidR="00D95CC8" w:rsidRPr="00463431" w:rsidRDefault="00D95CC8" w:rsidP="00C5341F">
                            <w:pPr>
                              <w:tabs>
                                <w:tab w:val="left" w:pos="6480"/>
                              </w:tabs>
                              <w:rPr>
                                <w:rStyle w:val="PolicyStattextChar"/>
                                <w:rFonts w:ascii="Arial Unicode MS" w:eastAsia="Arial Unicode MS" w:hAnsi="Arial Unicode MS" w:cs="Arial Unicode MS"/>
                              </w:rPr>
                            </w:pPr>
                            <w:r w:rsidRPr="00576D11">
                              <w:rPr>
                                <w:rStyle w:val="PolicyInfoTitleChar"/>
                              </w:rPr>
                              <w:t xml:space="preserve">Responsible </w:t>
                            </w:r>
                            <w:r>
                              <w:rPr>
                                <w:rStyle w:val="PolicyInfoTitleChar"/>
                              </w:rPr>
                              <w:t>Executive</w:t>
                            </w:r>
                            <w:r w:rsidRPr="00576D11">
                              <w:rPr>
                                <w:rStyle w:val="PolicyInfoTitleChar"/>
                              </w:rPr>
                              <w:t>:</w:t>
                            </w:r>
                            <w:r w:rsidR="00E9708C">
                              <w:rPr>
                                <w:rFonts w:ascii="Arial Unicode MS" w:eastAsia="Arial Unicode MS" w:hAnsi="Arial Unicode MS" w:cs="Arial Unicode MS"/>
                                <w:sz w:val="18"/>
                                <w:szCs w:val="18"/>
                              </w:rPr>
                              <w:t xml:space="preserve">  </w:t>
                            </w:r>
                            <w:proofErr w:type="gramStart"/>
                            <w:r w:rsidR="00E015F1">
                              <w:rPr>
                                <w:rFonts w:ascii="Arial Unicode MS" w:eastAsia="Arial Unicode MS" w:hAnsi="Arial Unicode MS" w:cs="Arial Unicode MS"/>
                                <w:sz w:val="18"/>
                                <w:szCs w:val="18"/>
                              </w:rPr>
                              <w:t>CFO &amp;</w:t>
                            </w:r>
                            <w:proofErr w:type="gramEnd"/>
                            <w:r w:rsidR="00E015F1">
                              <w:rPr>
                                <w:rFonts w:ascii="Arial Unicode MS" w:eastAsia="Arial Unicode MS" w:hAnsi="Arial Unicode MS" w:cs="Arial Unicode MS"/>
                                <w:sz w:val="18"/>
                                <w:szCs w:val="18"/>
                              </w:rPr>
                              <w:t xml:space="preserve"> Vice President for Administrative Services</w:t>
                            </w:r>
                            <w:r>
                              <w:rPr>
                                <w:rStyle w:val="PolicyInfoTitleChar"/>
                              </w:rPr>
                              <w:tab/>
                            </w:r>
                            <w:r w:rsidR="00E015F1">
                              <w:rPr>
                                <w:rStyle w:val="PolicyInfoTitleChar"/>
                              </w:rPr>
                              <w:t>Date Board Approved</w:t>
                            </w:r>
                            <w:r w:rsidRPr="00576D11">
                              <w:rPr>
                                <w:rStyle w:val="PolicyInfoTitleChar"/>
                              </w:rPr>
                              <w:t>:</w:t>
                            </w:r>
                            <w:r w:rsidR="00463431" w:rsidRPr="00E9708C">
                              <w:rPr>
                                <w:rFonts w:ascii="Arial Unicode MS" w:eastAsia="Arial Unicode MS" w:hAnsi="Arial Unicode MS" w:cs="Arial Unicode MS"/>
                                <w:b/>
                                <w:sz w:val="18"/>
                                <w:szCs w:val="18"/>
                              </w:rPr>
                              <w:t xml:space="preserve"> </w:t>
                            </w:r>
                            <w:r w:rsidR="00666F17" w:rsidRPr="00E9708C">
                              <w:rPr>
                                <w:rFonts w:ascii="Arial Unicode MS" w:eastAsia="Arial Unicode MS" w:hAnsi="Arial Unicode MS" w:cs="Arial Unicode MS"/>
                                <w:b/>
                                <w:sz w:val="18"/>
                                <w:szCs w:val="18"/>
                              </w:rPr>
                              <w:t>-</w:t>
                            </w:r>
                          </w:p>
                          <w:p w:rsidR="00E164E9" w:rsidRDefault="00E164E9" w:rsidP="00C5341F">
                            <w:pPr>
                              <w:tabs>
                                <w:tab w:val="left" w:pos="6480"/>
                              </w:tabs>
                              <w:rPr>
                                <w:rStyle w:val="PolicyStattextChar"/>
                              </w:rPr>
                            </w:pPr>
                          </w:p>
                          <w:p w:rsidR="00D95CC8" w:rsidRPr="001603CF" w:rsidRDefault="00D95CC8" w:rsidP="00D043E5">
                            <w:pPr>
                              <w:tabs>
                                <w:tab w:val="right" w:pos="9317"/>
                              </w:tabs>
                              <w:rPr>
                                <w:rFonts w:cs="Arial"/>
                                <w:sz w:val="16"/>
                                <w:szCs w:val="16"/>
                              </w:rPr>
                            </w:pPr>
                            <w:r w:rsidRPr="00E02696">
                              <w:rPr>
                                <w:rFonts w:cs="Arial"/>
                                <w:sz w:val="18"/>
                                <w:szCs w:val="18"/>
                              </w:rPr>
                              <w:tab/>
                            </w:r>
                          </w:p>
                        </w:txbxContent>
                      </wps:txbx>
                      <wps:bodyPr rot="0" vert="horz" wrap="square" lIns="9144" tIns="36576"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25pt;margin-top:195pt;width:472.3pt;height: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" filled="f" stroked="f" strokecolor="#6e6e6e" strokeweight=".5pt">
                <v:textbox inset=".72pt,2.88pt,0,0">
                  <w:txbxContent>
                    <w:p w:rsidR="00D95CC8" w:rsidRPr="00E02696" w:rsidRDefault="00D95CC8" w:rsidP="00C5341F">
                      <w:pPr>
                        <w:pStyle w:val="PolicyStattext"/>
                        <w:tabs>
                          <w:tab w:val="left" w:pos="6480"/>
                        </w:tabs>
                      </w:pPr>
                      <w:r w:rsidRPr="00576D11">
                        <w:rPr>
                          <w:rStyle w:val="PolicyInfoTitleChar"/>
                        </w:rPr>
                        <w:t>Category:</w:t>
                      </w:r>
                      <w:r w:rsidR="001630CB">
                        <w:rPr>
                          <w:rStyle w:val="PolicyInfoTitleChar"/>
                        </w:rPr>
                        <w:t xml:space="preserve">  </w:t>
                      </w:r>
                      <w:r w:rsidR="00613FD0">
                        <w:rPr>
                          <w:rStyle w:val="PolicyInfoTitleChar"/>
                          <w:rFonts w:ascii="Arial Unicode MS" w:eastAsia="Arial Unicode MS" w:hAnsi="Arial Unicode MS" w:cs="Arial Unicode MS"/>
                          <w:b w:val="0"/>
                        </w:rPr>
                        <w:t>General College Policies</w:t>
                      </w:r>
                      <w:r>
                        <w:tab/>
                      </w:r>
                      <w:r w:rsidRPr="005630B2">
                        <w:rPr>
                          <w:b/>
                        </w:rPr>
                        <w:t>Date E</w:t>
                      </w:r>
                      <w:r w:rsidR="00613FD0">
                        <w:rPr>
                          <w:b/>
                        </w:rPr>
                        <w:t>ffective</w:t>
                      </w:r>
                      <w:r w:rsidRPr="005630B2">
                        <w:rPr>
                          <w:b/>
                        </w:rPr>
                        <w:t>:</w:t>
                      </w:r>
                      <w:r w:rsidRPr="002724E8">
                        <w:rPr>
                          <w:rFonts w:ascii="Arial Unicode MS" w:eastAsia="Arial Unicode MS" w:hAnsi="Arial Unicode MS" w:cs="Arial Unicode MS"/>
                          <w:b/>
                        </w:rPr>
                        <w:t xml:space="preserve"> </w:t>
                      </w:r>
                      <w:r w:rsidR="00E015F1">
                        <w:rPr>
                          <w:rFonts w:ascii="Arial Unicode MS" w:eastAsia="Arial Unicode MS" w:hAnsi="Arial Unicode MS" w:cs="Arial Unicode MS"/>
                        </w:rPr>
                        <w:t xml:space="preserve"> </w:t>
                      </w:r>
                      <w:r w:rsidR="00613FD0">
                        <w:rPr>
                          <w:rFonts w:ascii="Arial Unicode MS" w:eastAsia="Arial Unicode MS" w:hAnsi="Arial Unicode MS" w:cs="Arial Unicode MS"/>
                        </w:rPr>
                        <w:t>September 1, 201</w:t>
                      </w:r>
                      <w:r w:rsidR="008A1DB8">
                        <w:rPr>
                          <w:rFonts w:ascii="Arial Unicode MS" w:eastAsia="Arial Unicode MS" w:hAnsi="Arial Unicode MS" w:cs="Arial Unicode MS"/>
                        </w:rPr>
                        <w:t>4</w:t>
                      </w:r>
                    </w:p>
                    <w:p w:rsidR="00D95CC8" w:rsidRPr="00576D11" w:rsidRDefault="00D95CC8" w:rsidP="00C5341F">
                      <w:pPr>
                        <w:tabs>
                          <w:tab w:val="left" w:pos="6480"/>
                          <w:tab w:val="right" w:pos="9317"/>
                        </w:tabs>
                        <w:rPr>
                          <w:rStyle w:val="PolicyStattextChar"/>
                        </w:rPr>
                      </w:pPr>
                      <w:r w:rsidRPr="00576D11">
                        <w:rPr>
                          <w:rStyle w:val="PolicyInfoTitleChar"/>
                        </w:rPr>
                        <w:t>Responsible Office:</w:t>
                      </w:r>
                      <w:r w:rsidRPr="00E9708C">
                        <w:rPr>
                          <w:rFonts w:ascii="Arial Unicode MS" w:eastAsia="Arial Unicode MS" w:hAnsi="Arial Unicode MS" w:cs="Arial Unicode MS"/>
                          <w:sz w:val="18"/>
                          <w:szCs w:val="18"/>
                        </w:rPr>
                        <w:t xml:space="preserve">  </w:t>
                      </w:r>
                      <w:r w:rsidR="00E9708C" w:rsidRPr="00E9708C">
                        <w:rPr>
                          <w:rFonts w:ascii="Arial Unicode MS" w:eastAsia="Arial Unicode MS" w:hAnsi="Arial Unicode MS" w:cs="Arial Unicode MS"/>
                          <w:sz w:val="18"/>
                          <w:szCs w:val="18"/>
                        </w:rPr>
                        <w:t>MCC Personal Health &amp; Safety Committee</w:t>
                      </w:r>
                      <w:r>
                        <w:rPr>
                          <w:rStyle w:val="PolicyStattextChar"/>
                        </w:rPr>
                        <w:tab/>
                      </w:r>
                      <w:r w:rsidRPr="00576D11">
                        <w:rPr>
                          <w:rStyle w:val="PolicyInfoTitleChar"/>
                        </w:rPr>
                        <w:t>Date Last Revised:</w:t>
                      </w:r>
                      <w:r w:rsidRPr="00347534">
                        <w:rPr>
                          <w:rStyle w:val="PolicyInfoTitleChar"/>
                          <w:rFonts w:ascii="Arial Unicode MS" w:eastAsia="Arial Unicode MS" w:hAnsi="Arial Unicode MS" w:cs="Arial Unicode MS"/>
                        </w:rPr>
                        <w:t xml:space="preserve">   </w:t>
                      </w:r>
                      <w:r w:rsidR="00666F17">
                        <w:rPr>
                          <w:rStyle w:val="PolicyInfoTitleChar"/>
                          <w:rFonts w:ascii="Arial Unicode MS" w:eastAsia="Arial Unicode MS" w:hAnsi="Arial Unicode MS" w:cs="Arial Unicode MS"/>
                        </w:rPr>
                        <w:t>-</w:t>
                      </w:r>
                      <w:r w:rsidRPr="00347534">
                        <w:rPr>
                          <w:rFonts w:ascii="Arial Unicode MS" w:eastAsia="Arial Unicode MS" w:hAnsi="Arial Unicode MS" w:cs="Arial Unicode MS"/>
                          <w:sz w:val="18"/>
                          <w:szCs w:val="18"/>
                        </w:rPr>
                        <w:t xml:space="preserve">     </w:t>
                      </w:r>
                    </w:p>
                    <w:p w:rsidR="00D95CC8" w:rsidRPr="00463431" w:rsidRDefault="00D95CC8" w:rsidP="00C5341F">
                      <w:pPr>
                        <w:tabs>
                          <w:tab w:val="left" w:pos="6480"/>
                        </w:tabs>
                        <w:rPr>
                          <w:rStyle w:val="PolicyStattextChar"/>
                          <w:rFonts w:ascii="Arial Unicode MS" w:eastAsia="Arial Unicode MS" w:hAnsi="Arial Unicode MS" w:cs="Arial Unicode MS"/>
                        </w:rPr>
                      </w:pPr>
                      <w:r w:rsidRPr="00576D11">
                        <w:rPr>
                          <w:rStyle w:val="PolicyInfoTitleChar"/>
                        </w:rPr>
                        <w:t xml:space="preserve">Responsible </w:t>
                      </w:r>
                      <w:r>
                        <w:rPr>
                          <w:rStyle w:val="PolicyInfoTitleChar"/>
                        </w:rPr>
                        <w:t>Executive</w:t>
                      </w:r>
                      <w:r w:rsidRPr="00576D11">
                        <w:rPr>
                          <w:rStyle w:val="PolicyInfoTitleChar"/>
                        </w:rPr>
                        <w:t>:</w:t>
                      </w:r>
                      <w:r w:rsidR="00E9708C">
                        <w:rPr>
                          <w:rFonts w:ascii="Arial Unicode MS" w:eastAsia="Arial Unicode MS" w:hAnsi="Arial Unicode MS" w:cs="Arial Unicode MS"/>
                          <w:sz w:val="18"/>
                          <w:szCs w:val="18"/>
                        </w:rPr>
                        <w:t xml:space="preserve">  </w:t>
                      </w:r>
                      <w:r w:rsidR="00E015F1">
                        <w:rPr>
                          <w:rFonts w:ascii="Arial Unicode MS" w:eastAsia="Arial Unicode MS" w:hAnsi="Arial Unicode MS" w:cs="Arial Unicode MS"/>
                          <w:sz w:val="18"/>
                          <w:szCs w:val="18"/>
                        </w:rPr>
                        <w:t>CFO &amp; Vice President for Administrative Services</w:t>
                      </w:r>
                      <w:r>
                        <w:rPr>
                          <w:rStyle w:val="PolicyInfoTitleChar"/>
                        </w:rPr>
                        <w:tab/>
                      </w:r>
                      <w:r w:rsidR="00E015F1">
                        <w:rPr>
                          <w:rStyle w:val="PolicyInfoTitleChar"/>
                        </w:rPr>
                        <w:t>Date Board Approved</w:t>
                      </w:r>
                      <w:r w:rsidRPr="00576D11">
                        <w:rPr>
                          <w:rStyle w:val="PolicyInfoTitleChar"/>
                        </w:rPr>
                        <w:t>:</w:t>
                      </w:r>
                      <w:r w:rsidR="00463431" w:rsidRPr="00E9708C">
                        <w:rPr>
                          <w:rFonts w:ascii="Arial Unicode MS" w:eastAsia="Arial Unicode MS" w:hAnsi="Arial Unicode MS" w:cs="Arial Unicode MS"/>
                          <w:b/>
                          <w:sz w:val="18"/>
                          <w:szCs w:val="18"/>
                        </w:rPr>
                        <w:t xml:space="preserve"> </w:t>
                      </w:r>
                      <w:r w:rsidR="00666F17" w:rsidRPr="00E9708C">
                        <w:rPr>
                          <w:rFonts w:ascii="Arial Unicode MS" w:eastAsia="Arial Unicode MS" w:hAnsi="Arial Unicode MS" w:cs="Arial Unicode MS"/>
                          <w:b/>
                          <w:sz w:val="18"/>
                          <w:szCs w:val="18"/>
                        </w:rPr>
                        <w:t>-</w:t>
                      </w:r>
                    </w:p>
                    <w:p w:rsidR="00E164E9" w:rsidRDefault="00E164E9" w:rsidP="00C5341F">
                      <w:pPr>
                        <w:tabs>
                          <w:tab w:val="left" w:pos="6480"/>
                        </w:tabs>
                        <w:rPr>
                          <w:rStyle w:val="PolicyStattextChar"/>
                        </w:rPr>
                      </w:pPr>
                    </w:p>
                    <w:p w:rsidR="00D95CC8" w:rsidRPr="001603CF" w:rsidRDefault="00D95CC8" w:rsidP="00D043E5">
                      <w:pPr>
                        <w:tabs>
                          <w:tab w:val="right" w:pos="9317"/>
                        </w:tabs>
                        <w:rPr>
                          <w:rFonts w:cs="Arial"/>
                          <w:sz w:val="16"/>
                          <w:szCs w:val="16"/>
                        </w:rPr>
                      </w:pPr>
                      <w:r w:rsidRPr="00E02696">
                        <w:rPr>
                          <w:rFonts w:cs="Arial"/>
                          <w:sz w:val="18"/>
                          <w:szCs w:val="18"/>
                        </w:rPr>
                        <w:tab/>
                      </w:r>
                    </w:p>
                  </w:txbxContent>
                </v:textbox>
                <w10:wrap anchorx="margin" anchory="page"/>
              </v:shape>
            </w:pict>
          </mc:Fallback>
        </mc:AlternateContent>
      </w:r>
      <w:r w:rsidR="00D53ABF">
        <w:rPr>
          <w:noProof/>
        </w:rPr>
        <mc:AlternateContent>
          <mc:Choice Requires="wpg">
            <w:drawing>
              <wp:anchor distT="0" distB="0" distL="114300" distR="114300" simplePos="0" relativeHeight="251656192" behindDoc="0" locked="1" layoutInCell="1" allowOverlap="1" wp14:anchorId="5779B08B" wp14:editId="7276A7C6">
                <wp:simplePos x="0" y="0"/>
                <wp:positionH relativeFrom="column">
                  <wp:posOffset>29845</wp:posOffset>
                </wp:positionH>
                <wp:positionV relativeFrom="page">
                  <wp:posOffset>1793240</wp:posOffset>
                </wp:positionV>
                <wp:extent cx="5998210" cy="563245"/>
                <wp:effectExtent l="0" t="0" r="78740" b="27305"/>
                <wp:wrapNone/>
                <wp:docPr id="1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563245"/>
                          <a:chOff x="1397" y="1325"/>
                          <a:chExt cx="9446" cy="887"/>
                        </a:xfrm>
                      </wpg:grpSpPr>
                      <wps:wsp>
                        <wps:cNvPr id="16" name="Line 2"/>
                        <wps:cNvCnPr/>
                        <wps:spPr bwMode="auto">
                          <a:xfrm>
                            <a:off x="1397" y="1325"/>
                            <a:ext cx="9446"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wps:wsp>
                        <wps:cNvPr id="17" name="Rectangle 4"/>
                        <wps:cNvSpPr>
                          <a:spLocks noChangeArrowheads="1"/>
                        </wps:cNvSpPr>
                        <wps:spPr bwMode="auto">
                          <a:xfrm>
                            <a:off x="1397" y="2211"/>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35pt;margin-top:141.2pt;width:472.3pt;height:44.35pt;z-index:251656192;mso-position-vertical-relative:page" coordorigin="1397,1325" coordsize="944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">
                <v:line id="Line 2" o:spid="_x0000_s1027" style="position:absolute;visibility:visible;mso-wrap-style:square" from="1397,1325" to="10843,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UbcMAAADbAAAADwAAAGRycy9kb3ducmV2LnhtbERPTWsCMRC9F/wPYYReimb1IGU1iiwI&#10;FS+t9WBv42bcrG4mYZPq6q9vBKG3ebzPmS0624gLtaF2rGA0zEAQl07XXCnYfa8G7yBCRNbYOCYF&#10;NwqwmPdeZphrd+UvumxjJVIIhxwVmBh9LmUoDVkMQ+eJE3d0rcWYYFtJ3eI1hdtGjrNsIi3WnBoM&#10;eioMleftr1Xg93dvduufUzUq3OemOB/267eDUq/9bjkFEamL/+Kn+0On+RN4/JI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aVG3DAAAA2wAAAA8AAAAAAAAAAAAA&#10;AAAAoQIAAGRycy9kb3ducmV2LnhtbFBLBQYAAAAABAAEAPkAAACRAwAAAAA=&#10;" strokecolor="#666" strokeweight="1.5pt"/>
                <v:rect id="Rectangle 4" o:spid="_x0000_s1028" style="position:absolute;left:1397;top:2211;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jaMIA&#10;AADbAAAADwAAAGRycy9kb3ducmV2LnhtbESPQYvCMBCF7wv+hzDC3tZUQVeqUVQQPO5WUY9jMrbV&#10;ZlKaqN1/bwRhbzO89715M523thJ3anzpWEG/l4Ag1s6UnCvYbddfYxA+IBusHJOCP/Iwn3U+ppga&#10;9+BfumchFzGEfYoKihDqVEqvC7Loe64mjtrZNRZDXJtcmgYfMdxWcpAkI2mx5HihwJpWBelrdrOx&#10;RrW8kF6V/icf6sMxO+0X/e1eqc9uu5iACNSGf/Ob3pjIfcP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NowgAAANsAAAAPAAAAAAAAAAAAAAAAAJgCAABkcnMvZG93&#10;bnJldi54bWxQSwUGAAAAAAQABAD1AAAAhwMAAAAA&#10;" strokecolor="#666" strokeweight="1pt"/>
                <w10:wrap anchory="page"/>
                <w10:anchorlock/>
              </v:group>
            </w:pict>
          </mc:Fallback>
        </mc:AlternateContent>
      </w:r>
    </w:p>
    <w:p w:rsidR="000D2281" w:rsidRPr="000765DA" w:rsidRDefault="00CC37C9" w:rsidP="000D2281">
      <w:pPr>
        <w:autoSpaceDE w:val="0"/>
        <w:autoSpaceDN w:val="0"/>
        <w:adjustRightInd w:val="0"/>
        <w:jc w:val="center"/>
        <w:rPr>
          <w:sz w:val="18"/>
          <w:szCs w:val="18"/>
        </w:rPr>
      </w:pPr>
      <w:r>
        <w:rPr>
          <w:noProof/>
        </w:rPr>
        <w:t xml:space="preserve">  </w:t>
      </w:r>
    </w:p>
    <w:p w:rsidR="00E164E9" w:rsidRDefault="00E164E9" w:rsidP="003A7EF3">
      <w:pPr>
        <w:tabs>
          <w:tab w:val="right" w:pos="9331"/>
        </w:tabs>
        <w:spacing w:before="84"/>
      </w:pPr>
    </w:p>
    <w:p w:rsidR="00BF01FC" w:rsidRDefault="00BF01FC" w:rsidP="003A7EF3">
      <w:pPr>
        <w:tabs>
          <w:tab w:val="right" w:pos="9331"/>
        </w:tabs>
        <w:spacing w:before="84"/>
      </w:pPr>
    </w:p>
    <w:p w:rsidR="001630CB" w:rsidRDefault="001630CB" w:rsidP="009F5B84">
      <w:pPr>
        <w:pStyle w:val="PolicyAreaHeading"/>
      </w:pPr>
      <w:r>
        <w:rPr>
          <w:noProof/>
          <w:sz w:val="22"/>
          <w:szCs w:val="22"/>
        </w:rPr>
        <mc:AlternateContent>
          <mc:Choice Requires="wpg">
            <w:drawing>
              <wp:anchor distT="0" distB="0" distL="114300" distR="114300" simplePos="0" relativeHeight="251658240" behindDoc="0" locked="0" layoutInCell="1" allowOverlap="1" wp14:anchorId="6DB24BBA" wp14:editId="6C1008C6">
                <wp:simplePos x="0" y="0"/>
                <wp:positionH relativeFrom="column">
                  <wp:posOffset>24130</wp:posOffset>
                </wp:positionH>
                <wp:positionV relativeFrom="paragraph">
                  <wp:posOffset>133985</wp:posOffset>
                </wp:positionV>
                <wp:extent cx="5998210" cy="243205"/>
                <wp:effectExtent l="0" t="0" r="59690" b="23495"/>
                <wp:wrapNone/>
                <wp:docPr id="1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12" name="Rectangle 31"/>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3" name="Rectangle 32"/>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9pt;margin-top:10.55pt;width:472.3pt;height:19.15pt;z-index:251658240"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">
                <v:rect id="Rectangle 31"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A8MMA&#10;AADbAAAADwAAAGRycy9kb3ducmV2LnhtbESPQWvCQBCF7wX/wzKCt2YToaWkWSUKQo81Fu1x3B2T&#10;aHY2ZLca/71bKPQ2w3vfmzfFcrSduNLgW8cKsiQFQaydablW8LXbPL+B8AHZYOeYFNzJw3IxeSow&#10;N+7GW7pWoRYxhH2OCpoQ+lxKrxuy6BPXE0ft5AaLIa5DLc2AtxhuOzlP01dpseV4ocGe1g3pS/Vj&#10;Y41udSa9bv1n/aIP39VxX2a7vVKz6Vi+gwg0hn/zH/1hIjeH31/i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hA8MMAAADbAAAADwAAAAAAAAAAAAAAAACYAgAAZHJzL2Rv&#10;d25yZXYueG1sUEsFBgAAAAAEAAQA9QAAAIgDAAAAAA==&#10;" strokecolor="#666" strokeweight="1pt"/>
                <v:rect id="Rectangle 32"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la8IA&#10;AADbAAAADwAAAGRycy9kb3ducmV2LnhtbESPQYvCMBCF7wv+hzDC3tZUxUWqUVQQPO5WUY9jMrbV&#10;ZlKaqN1/bwRhbzO89715M523thJ3anzpWEG/l4Ag1s6UnCvYbddfYxA+IBusHJOCP/Iwn3U+ppga&#10;9+BfumchFzGEfYoKihDqVEqvC7Loe64mjtrZNRZDXJtcmgYfMdxWcpAk39JiyfFCgTWtCtLX7GZj&#10;jWp5Ib0q/U8+0odjdtov+tu9Up/ddjEBEagN/+Y3vTGRG8L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VrwgAAANsAAAAPAAAAAAAAAAAAAAAAAJgCAABkcnMvZG93&#10;bnJldi54bWxQSwUGAAAAAAQABAD1AAAAhwMAAAAA&#10;" strokecolor="#666" strokeweight="1pt"/>
              </v:group>
            </w:pict>
          </mc:Fallback>
        </mc:AlternateContent>
      </w:r>
    </w:p>
    <w:p w:rsidR="009F5B84" w:rsidRPr="008D35C1" w:rsidRDefault="009F5B84" w:rsidP="009F5B84">
      <w:pPr>
        <w:pStyle w:val="PolicyAreaHeading"/>
      </w:pPr>
      <w:r w:rsidRPr="008D35C1">
        <w:t xml:space="preserve">Summary </w:t>
      </w:r>
    </w:p>
    <w:p w:rsidR="00F95ECE" w:rsidRDefault="00F95ECE">
      <w:pPr>
        <w:rPr>
          <w:sz w:val="20"/>
          <w:szCs w:val="20"/>
        </w:rPr>
      </w:pPr>
    </w:p>
    <w:p w:rsidR="009C1ABD" w:rsidRDefault="009C1ABD" w:rsidP="009C1ABD">
      <w:pPr>
        <w:ind w:left="450"/>
      </w:pPr>
      <w:r w:rsidRPr="005B4BB5">
        <w:t>M</w:t>
      </w:r>
      <w:r w:rsidR="00717430">
        <w:t xml:space="preserve">onroe Community College </w:t>
      </w:r>
      <w:r>
        <w:t xml:space="preserve">is committed to providing and maintaining a </w:t>
      </w:r>
      <w:r w:rsidR="00717430">
        <w:t xml:space="preserve">tobacco-free </w:t>
      </w:r>
      <w:r>
        <w:t>learning and working environment that is healthy</w:t>
      </w:r>
      <w:r w:rsidR="00717430">
        <w:t>, respectful, and safe for its students, faculty, staff and visitors</w:t>
      </w:r>
      <w:r>
        <w:t xml:space="preserve">.  </w:t>
      </w:r>
    </w:p>
    <w:p w:rsidR="000B3A9D" w:rsidRPr="000B3A9D" w:rsidRDefault="004A3F05" w:rsidP="00EC51E6">
      <w:pPr>
        <w:rPr>
          <w:sz w:val="16"/>
          <w:szCs w:val="16"/>
        </w:rPr>
      </w:pPr>
      <w:r w:rsidRPr="000B3A9D">
        <w:rPr>
          <w:sz w:val="16"/>
          <w:szCs w:val="16"/>
        </w:rPr>
        <w:t> </w:t>
      </w:r>
    </w:p>
    <w:p w:rsidR="000B3A9D" w:rsidRDefault="001630CB" w:rsidP="000B3A9D">
      <w:pPr>
        <w:rPr>
          <w:sz w:val="22"/>
          <w:szCs w:val="22"/>
        </w:rPr>
      </w:pPr>
      <w:r>
        <w:rPr>
          <w:noProof/>
          <w:sz w:val="22"/>
          <w:szCs w:val="22"/>
        </w:rPr>
        <mc:AlternateContent>
          <mc:Choice Requires="wpg">
            <w:drawing>
              <wp:anchor distT="0" distB="0" distL="114300" distR="114300" simplePos="0" relativeHeight="251659264" behindDoc="0" locked="0" layoutInCell="1" allowOverlap="1" wp14:anchorId="55963420" wp14:editId="7E5A8EDB">
                <wp:simplePos x="0" y="0"/>
                <wp:positionH relativeFrom="column">
                  <wp:posOffset>-42545</wp:posOffset>
                </wp:positionH>
                <wp:positionV relativeFrom="paragraph">
                  <wp:posOffset>98425</wp:posOffset>
                </wp:positionV>
                <wp:extent cx="5998210" cy="243205"/>
                <wp:effectExtent l="0" t="0" r="59690" b="23495"/>
                <wp:wrapNone/>
                <wp:docPr id="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3205"/>
                          <a:chOff x="1397" y="4033"/>
                          <a:chExt cx="9446" cy="383"/>
                        </a:xfrm>
                      </wpg:grpSpPr>
                      <wps:wsp>
                        <wps:cNvPr id="9" name="Rectangle 39"/>
                        <wps:cNvSpPr>
                          <a:spLocks noChangeArrowheads="1"/>
                        </wps:cNvSpPr>
                        <wps:spPr bwMode="auto">
                          <a:xfrm>
                            <a:off x="1397" y="4033"/>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10" name="Rectangle 40"/>
                        <wps:cNvSpPr>
                          <a:spLocks noChangeArrowheads="1"/>
                        </wps:cNvSpPr>
                        <wps:spPr bwMode="auto">
                          <a:xfrm>
                            <a:off x="1397" y="441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35pt;margin-top:7.75pt;width:472.3pt;height:19.15pt;z-index:251659264" coordorigin="1397,4033" coordsize="944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">
                <v:rect id="Rectangle 39" o:spid="_x0000_s1027" style="position:absolute;left:1397;top:4033;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Ir8A&#10;AADaAAAADwAAAGRycy9kb3ducmV2LnhtbERPXWvCMBR9H/gfwhX2tqYVHLMzihYEH7cqdY93yV1b&#10;bW5KE7X798tgsMfD+V6uR9uJGw2+dawgS1IQxNqZlmsFx8Pu6QWED8gGO8ek4Js8rFeThyXmxt35&#10;nW5lqEUMYZ+jgiaEPpfS64Ys+sT1xJH7coPFEOFQSzPgPYbbTs7S9FlabDk2NNhT0ZC+lFcbZ3Tb&#10;M+mi9W/1XJ8+ys9qkx0qpR6n4+YVRKAx/Iv/3HujYAG/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MkcivwAAANoAAAAPAAAAAAAAAAAAAAAAAJgCAABkcnMvZG93bnJl&#10;di54bWxQSwUGAAAAAAQABAD1AAAAhAMAAAAA&#10;" strokecolor="#666" strokeweight="1pt"/>
                <v:rect id="Rectangle 40" o:spid="_x0000_s1028" style="position:absolute;left:1397;top:441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7HMIA&#10;AADbAAAADwAAAGRycy9kb3ducmV2LnhtbESPQWvCQBCF7wX/wzKCt7qxYCnRVVQQerSxqMdxd0yi&#10;2dmQXTX9951Dobd5zPvevJkve9+oB3WxDmxgMs5AEdvgai4NfO+3rx+gYkJ22AQmAz8UYbkYvMwx&#10;d+HJX/QoUqkkhGOOBqqU2lzraCvyGMehJZbdJXQek8iu1K7Dp4T7Rr9l2bv2WLNcqLClTUX2Vty9&#10;1GjWV7KbOu7KqT2eivNhNdkfjBkN+9UMVKI+/Zv/6E8nnLSXX2Q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nscwgAAANsAAAAPAAAAAAAAAAAAAAAAAJgCAABkcnMvZG93&#10;bnJldi54bWxQSwUGAAAAAAQABAD1AAAAhwMAAAAA&#10;" strokecolor="#666" strokeweight="1pt"/>
              </v:group>
            </w:pict>
          </mc:Fallback>
        </mc:AlternateContent>
      </w:r>
    </w:p>
    <w:p w:rsidR="000B3A9D" w:rsidRPr="008C1B6F" w:rsidRDefault="000B3A9D" w:rsidP="00576D11">
      <w:pPr>
        <w:pStyle w:val="PolicyAreaHeading"/>
      </w:pPr>
      <w:r>
        <w:t xml:space="preserve">Policy </w:t>
      </w:r>
    </w:p>
    <w:p w:rsidR="000B3A9D" w:rsidRPr="00A07A28" w:rsidRDefault="000B3A9D" w:rsidP="000B3A9D">
      <w:pPr>
        <w:tabs>
          <w:tab w:val="right" w:pos="9270"/>
        </w:tabs>
        <w:rPr>
          <w:rFonts w:cs="Arial"/>
          <w:b/>
          <w:sz w:val="20"/>
          <w:szCs w:val="20"/>
        </w:rPr>
      </w:pPr>
    </w:p>
    <w:p w:rsidR="0057650E" w:rsidRPr="00A07A28" w:rsidRDefault="0057650E" w:rsidP="00FA2AD4">
      <w:pPr>
        <w:pStyle w:val="PolicySectionHeading"/>
        <w:ind w:firstLine="450"/>
      </w:pPr>
      <w:r w:rsidRPr="00A07A28">
        <w:t>POLICY STATEMENT</w:t>
      </w:r>
    </w:p>
    <w:p w:rsidR="009C1ABD" w:rsidRDefault="009C1ABD" w:rsidP="009C1ABD"/>
    <w:p w:rsidR="00717430" w:rsidRDefault="00717430" w:rsidP="009C1ABD">
      <w:pPr>
        <w:ind w:left="450"/>
      </w:pPr>
      <w:r>
        <w:t>Monroe Comm</w:t>
      </w:r>
      <w:r w:rsidR="0077655B">
        <w:t>unity College (MCC) supports a healthy, sustainable environment for the college community and to prepare our students for increasingly tobacco-free work</w:t>
      </w:r>
      <w:r w:rsidR="00F31F50">
        <w:t>places</w:t>
      </w:r>
      <w:r w:rsidR="0077655B">
        <w:t xml:space="preserve">.  </w:t>
      </w:r>
      <w:r>
        <w:t xml:space="preserve">Therefore, </w:t>
      </w:r>
      <w:r w:rsidR="00F31F50">
        <w:t>tobacco use is prohibited on all college owned and leased property, both indoors and outdoors.</w:t>
      </w:r>
      <w:r w:rsidR="009C1ABD">
        <w:t xml:space="preserve">  </w:t>
      </w:r>
      <w:r>
        <w:t>This includes but is not limited to:</w:t>
      </w:r>
    </w:p>
    <w:p w:rsidR="00717430" w:rsidRDefault="00717430" w:rsidP="00717430">
      <w:pPr>
        <w:pStyle w:val="ListParagraph"/>
        <w:numPr>
          <w:ilvl w:val="0"/>
          <w:numId w:val="21"/>
        </w:numPr>
        <w:rPr>
          <w:rFonts w:ascii="Garamond" w:hAnsi="Garamond"/>
          <w:sz w:val="24"/>
          <w:szCs w:val="24"/>
        </w:rPr>
      </w:pPr>
      <w:r w:rsidRPr="00717430">
        <w:rPr>
          <w:rFonts w:ascii="Garamond" w:hAnsi="Garamond"/>
          <w:sz w:val="24"/>
          <w:szCs w:val="24"/>
        </w:rPr>
        <w:t xml:space="preserve">All </w:t>
      </w:r>
      <w:r>
        <w:rPr>
          <w:rFonts w:ascii="Garamond" w:hAnsi="Garamond"/>
          <w:sz w:val="24"/>
          <w:szCs w:val="24"/>
        </w:rPr>
        <w:t>buildings on the Brighton and Damon campuses, Applied Technolog</w:t>
      </w:r>
      <w:r w:rsidR="0077061E">
        <w:rPr>
          <w:rFonts w:ascii="Garamond" w:hAnsi="Garamond"/>
          <w:sz w:val="24"/>
          <w:szCs w:val="24"/>
        </w:rPr>
        <w:t>ies</w:t>
      </w:r>
      <w:r>
        <w:rPr>
          <w:rFonts w:ascii="Garamond" w:hAnsi="Garamond"/>
          <w:sz w:val="24"/>
          <w:szCs w:val="24"/>
        </w:rPr>
        <w:t xml:space="preserve"> Center</w:t>
      </w:r>
      <w:r w:rsidR="00F31F50">
        <w:rPr>
          <w:rFonts w:ascii="Garamond" w:hAnsi="Garamond"/>
          <w:sz w:val="24"/>
          <w:szCs w:val="24"/>
        </w:rPr>
        <w:t xml:space="preserve"> and</w:t>
      </w:r>
      <w:r>
        <w:rPr>
          <w:rFonts w:ascii="Garamond" w:hAnsi="Garamond"/>
          <w:sz w:val="24"/>
          <w:szCs w:val="24"/>
        </w:rPr>
        <w:t xml:space="preserve"> </w:t>
      </w:r>
      <w:bookmarkStart w:id="0" w:name="_GoBack"/>
      <w:bookmarkEnd w:id="0"/>
      <w:r>
        <w:rPr>
          <w:rFonts w:ascii="Garamond" w:hAnsi="Garamond"/>
          <w:sz w:val="24"/>
          <w:szCs w:val="24"/>
        </w:rPr>
        <w:t>Public Safety Training Center.</w:t>
      </w:r>
    </w:p>
    <w:p w:rsidR="00717430" w:rsidRDefault="00717430" w:rsidP="00717430">
      <w:pPr>
        <w:pStyle w:val="ListParagraph"/>
        <w:numPr>
          <w:ilvl w:val="0"/>
          <w:numId w:val="21"/>
        </w:numPr>
        <w:rPr>
          <w:rFonts w:ascii="Garamond" w:hAnsi="Garamond"/>
          <w:sz w:val="24"/>
          <w:szCs w:val="24"/>
        </w:rPr>
      </w:pPr>
      <w:r>
        <w:rPr>
          <w:rFonts w:ascii="Garamond" w:hAnsi="Garamond"/>
          <w:sz w:val="24"/>
          <w:szCs w:val="24"/>
        </w:rPr>
        <w:t xml:space="preserve">Off-site </w:t>
      </w:r>
      <w:r w:rsidR="0077655B">
        <w:rPr>
          <w:rFonts w:ascii="Garamond" w:hAnsi="Garamond"/>
          <w:sz w:val="24"/>
          <w:szCs w:val="24"/>
        </w:rPr>
        <w:t xml:space="preserve">and leased </w:t>
      </w:r>
      <w:r>
        <w:rPr>
          <w:rFonts w:ascii="Garamond" w:hAnsi="Garamond"/>
          <w:sz w:val="24"/>
          <w:szCs w:val="24"/>
        </w:rPr>
        <w:t>locations such as</w:t>
      </w:r>
      <w:r w:rsidR="0077655B">
        <w:rPr>
          <w:rFonts w:ascii="Garamond" w:hAnsi="Garamond"/>
          <w:sz w:val="24"/>
          <w:szCs w:val="24"/>
        </w:rPr>
        <w:t xml:space="preserve"> the Economic Development &amp; Innovative Workforce Services facility. </w:t>
      </w:r>
      <w:r>
        <w:rPr>
          <w:rFonts w:ascii="Garamond" w:hAnsi="Garamond"/>
          <w:sz w:val="24"/>
          <w:szCs w:val="24"/>
        </w:rPr>
        <w:t xml:space="preserve"> </w:t>
      </w:r>
    </w:p>
    <w:p w:rsidR="0077655B" w:rsidRDefault="0077655B" w:rsidP="00717430">
      <w:pPr>
        <w:pStyle w:val="ListParagraph"/>
        <w:numPr>
          <w:ilvl w:val="0"/>
          <w:numId w:val="21"/>
        </w:numPr>
        <w:rPr>
          <w:rFonts w:ascii="Garamond" w:hAnsi="Garamond"/>
          <w:sz w:val="24"/>
          <w:szCs w:val="24"/>
        </w:rPr>
      </w:pPr>
      <w:r>
        <w:rPr>
          <w:rFonts w:ascii="Garamond" w:hAnsi="Garamond"/>
          <w:sz w:val="24"/>
          <w:szCs w:val="24"/>
        </w:rPr>
        <w:t xml:space="preserve">Outside property owned </w:t>
      </w:r>
      <w:r w:rsidR="00F31F50">
        <w:rPr>
          <w:rFonts w:ascii="Garamond" w:hAnsi="Garamond"/>
          <w:sz w:val="24"/>
          <w:szCs w:val="24"/>
        </w:rPr>
        <w:t xml:space="preserve">and leased </w:t>
      </w:r>
      <w:r>
        <w:rPr>
          <w:rFonts w:ascii="Garamond" w:hAnsi="Garamond"/>
          <w:sz w:val="24"/>
          <w:szCs w:val="24"/>
        </w:rPr>
        <w:t>by the college including open land areas, woods, fields, patios, parking lots, sidewalks, roads, loading docks and building entrances.</w:t>
      </w:r>
    </w:p>
    <w:p w:rsidR="0077655B" w:rsidRDefault="0077655B" w:rsidP="00717430">
      <w:pPr>
        <w:pStyle w:val="ListParagraph"/>
        <w:numPr>
          <w:ilvl w:val="0"/>
          <w:numId w:val="21"/>
        </w:numPr>
        <w:rPr>
          <w:rFonts w:ascii="Garamond" w:hAnsi="Garamond"/>
          <w:sz w:val="24"/>
          <w:szCs w:val="24"/>
        </w:rPr>
      </w:pPr>
      <w:r>
        <w:rPr>
          <w:rFonts w:ascii="Garamond" w:hAnsi="Garamond"/>
          <w:sz w:val="24"/>
          <w:szCs w:val="24"/>
        </w:rPr>
        <w:t xml:space="preserve">All vehicles owned and leased by Monroe Community College or its affiliated organizations. </w:t>
      </w:r>
    </w:p>
    <w:p w:rsidR="00F31F50" w:rsidRDefault="00F31F50" w:rsidP="00717430">
      <w:pPr>
        <w:pStyle w:val="ListParagraph"/>
        <w:numPr>
          <w:ilvl w:val="0"/>
          <w:numId w:val="21"/>
        </w:numPr>
        <w:rPr>
          <w:rFonts w:ascii="Garamond" w:hAnsi="Garamond"/>
          <w:sz w:val="24"/>
          <w:szCs w:val="24"/>
        </w:rPr>
      </w:pPr>
      <w:r>
        <w:rPr>
          <w:rFonts w:ascii="Garamond" w:hAnsi="Garamond"/>
          <w:sz w:val="24"/>
          <w:szCs w:val="24"/>
        </w:rPr>
        <w:t xml:space="preserve">College-sponsored events at all locations. </w:t>
      </w:r>
    </w:p>
    <w:p w:rsidR="00F31F50" w:rsidRPr="00F31F50" w:rsidRDefault="00F31F50" w:rsidP="00F31F50">
      <w:pPr>
        <w:ind w:left="450"/>
      </w:pPr>
      <w:r>
        <w:t xml:space="preserve">All tobacco products in use must be properly disposed of prior to entering any college property or exiting a personal vehicle.  The College requires the college community to respect private property bordering all College locations by refraining from trespassing for purposes of consumption of tobacco products.  </w:t>
      </w:r>
    </w:p>
    <w:p w:rsidR="00717430" w:rsidRDefault="00717430" w:rsidP="009C1ABD">
      <w:pPr>
        <w:ind w:left="450"/>
      </w:pPr>
    </w:p>
    <w:p w:rsidR="009C1ABD" w:rsidRDefault="00CF71F1" w:rsidP="009C1ABD">
      <w:pPr>
        <w:ind w:left="450"/>
      </w:pPr>
      <w:r>
        <w:t>The sale, free distribution, related advertising or sponsorship of tobacco products is also prohibited on college property</w:t>
      </w:r>
      <w:r w:rsidR="009C1ABD">
        <w:t xml:space="preserve">. </w:t>
      </w:r>
    </w:p>
    <w:p w:rsidR="00E95866" w:rsidRDefault="00E95866" w:rsidP="009C1ABD">
      <w:pPr>
        <w:ind w:left="450"/>
      </w:pPr>
    </w:p>
    <w:p w:rsidR="00D674DB" w:rsidRPr="004B401B" w:rsidRDefault="00D674DB" w:rsidP="00FA2AD4">
      <w:pPr>
        <w:pStyle w:val="PolicySectionHeading"/>
        <w:ind w:firstLine="450"/>
      </w:pPr>
      <w:r w:rsidRPr="004B401B">
        <w:lastRenderedPageBreak/>
        <w:t>BACKGROUND</w:t>
      </w:r>
    </w:p>
    <w:p w:rsidR="00D674DB" w:rsidRPr="004B401B" w:rsidRDefault="00D674DB" w:rsidP="00D674DB">
      <w:pPr>
        <w:pStyle w:val="Policytext-Level1"/>
        <w:rPr>
          <w:szCs w:val="24"/>
        </w:rPr>
      </w:pPr>
      <w:r w:rsidRPr="004B401B">
        <w:rPr>
          <w:szCs w:val="24"/>
        </w:rPr>
        <w:t xml:space="preserve">Numerous studies show tobacco use is a serious public health issue with young people having the highest smoking rate.  Smoking also contributes significantly to the risk of fires and cost of maintaining a clean campus.  The State University of New York recognized the importance of providing a tobacco-free environment when its Board of Trustees on June 12, 2012 passed a resolution requiring 100% tobacco-free campus environments for all SUNY campuses by January 2014.  </w:t>
      </w:r>
    </w:p>
    <w:p w:rsidR="00E95866" w:rsidRPr="004B401B" w:rsidRDefault="00E95866" w:rsidP="00FA2AD4">
      <w:pPr>
        <w:pStyle w:val="PolicySectionHeading"/>
        <w:ind w:firstLine="450"/>
      </w:pPr>
      <w:r w:rsidRPr="004B401B">
        <w:t>APPLICABILITY</w:t>
      </w:r>
    </w:p>
    <w:p w:rsidR="00E95866" w:rsidRPr="004B401B" w:rsidRDefault="00E95866" w:rsidP="00E95866">
      <w:pPr>
        <w:pStyle w:val="Policytext-Level1"/>
        <w:rPr>
          <w:szCs w:val="24"/>
        </w:rPr>
      </w:pPr>
      <w:r w:rsidRPr="004B401B">
        <w:rPr>
          <w:szCs w:val="24"/>
        </w:rPr>
        <w:t xml:space="preserve">This policy applies to all members of the college community including but not limited to faculty, staff, students, volunteers, vendors, guests and visitors.  </w:t>
      </w:r>
    </w:p>
    <w:p w:rsidR="00E95866" w:rsidRPr="004B401B" w:rsidRDefault="00E95866" w:rsidP="00FA2AD4">
      <w:pPr>
        <w:pStyle w:val="PolicySectionHeading"/>
        <w:ind w:firstLine="450"/>
      </w:pPr>
      <w:r w:rsidRPr="004B401B">
        <w:t>DEFINITIONS</w:t>
      </w:r>
    </w:p>
    <w:p w:rsidR="00E76D99" w:rsidRPr="004B401B" w:rsidRDefault="00E76D99" w:rsidP="00E95866">
      <w:pPr>
        <w:pStyle w:val="Policytext-Level1"/>
        <w:rPr>
          <w:szCs w:val="24"/>
        </w:rPr>
      </w:pPr>
      <w:r w:rsidRPr="004B401B">
        <w:rPr>
          <w:b/>
          <w:szCs w:val="24"/>
        </w:rPr>
        <w:t xml:space="preserve">Affiliated Organizations </w:t>
      </w:r>
      <w:r w:rsidR="00D674DB" w:rsidRPr="004B401B">
        <w:rPr>
          <w:szCs w:val="24"/>
        </w:rPr>
        <w:t xml:space="preserve">- College affiliated organizations include the MCC Foundation, MCC Association, student clubs and any group that represents </w:t>
      </w:r>
      <w:r w:rsidR="00FA2AD4">
        <w:rPr>
          <w:szCs w:val="24"/>
        </w:rPr>
        <w:t>MCC and its affiliated organizations</w:t>
      </w:r>
      <w:r w:rsidR="00D674DB" w:rsidRPr="004B401B">
        <w:rPr>
          <w:szCs w:val="24"/>
        </w:rPr>
        <w:t xml:space="preserve">.   </w:t>
      </w:r>
    </w:p>
    <w:p w:rsidR="00E95866" w:rsidRPr="004B401B" w:rsidRDefault="00E95866" w:rsidP="00E95866">
      <w:pPr>
        <w:pStyle w:val="Policytext-Level1"/>
        <w:rPr>
          <w:szCs w:val="24"/>
        </w:rPr>
      </w:pPr>
      <w:r w:rsidRPr="004B401B">
        <w:rPr>
          <w:b/>
          <w:szCs w:val="24"/>
        </w:rPr>
        <w:t>College Property</w:t>
      </w:r>
      <w:r w:rsidR="00E76D99" w:rsidRPr="004B401B">
        <w:rPr>
          <w:b/>
          <w:szCs w:val="24"/>
        </w:rPr>
        <w:t xml:space="preserve"> </w:t>
      </w:r>
      <w:r w:rsidR="00E76D99" w:rsidRPr="004B401B">
        <w:rPr>
          <w:szCs w:val="24"/>
        </w:rPr>
        <w:t xml:space="preserve">– Property and facilities </w:t>
      </w:r>
      <w:proofErr w:type="gramStart"/>
      <w:r w:rsidR="00E76D99" w:rsidRPr="004B401B">
        <w:rPr>
          <w:szCs w:val="24"/>
        </w:rPr>
        <w:t>either owned</w:t>
      </w:r>
      <w:proofErr w:type="gramEnd"/>
      <w:r w:rsidR="00E76D99" w:rsidRPr="004B401B">
        <w:rPr>
          <w:szCs w:val="24"/>
        </w:rPr>
        <w:t xml:space="preserve">, leased or controlled by the College or its </w:t>
      </w:r>
      <w:r w:rsidR="00FA2AD4">
        <w:rPr>
          <w:szCs w:val="24"/>
        </w:rPr>
        <w:t>affiliated organizations</w:t>
      </w:r>
      <w:r w:rsidR="00E76D99" w:rsidRPr="004B401B">
        <w:rPr>
          <w:szCs w:val="24"/>
        </w:rPr>
        <w:t>.</w:t>
      </w:r>
    </w:p>
    <w:p w:rsidR="00E95866" w:rsidRPr="004B401B" w:rsidRDefault="00E95866" w:rsidP="00E95866">
      <w:pPr>
        <w:pStyle w:val="Policytext-Level1"/>
        <w:rPr>
          <w:szCs w:val="24"/>
        </w:rPr>
      </w:pPr>
      <w:r w:rsidRPr="004B401B">
        <w:rPr>
          <w:b/>
          <w:szCs w:val="24"/>
        </w:rPr>
        <w:t>Tobacco</w:t>
      </w:r>
      <w:r w:rsidRPr="004B401B">
        <w:rPr>
          <w:szCs w:val="24"/>
        </w:rPr>
        <w:t xml:space="preserve"> - For the purpose of this policy, “tobacco” is defined to include any lighted cigarette, cigar, pipe, bidi, clove cigarette, electronic cigarette, and any other smoking product, and smokeless or spit tobacco.  </w:t>
      </w:r>
    </w:p>
    <w:p w:rsidR="004A3F05" w:rsidRPr="004B401B" w:rsidRDefault="00D674DB" w:rsidP="00FA2AD4">
      <w:pPr>
        <w:pStyle w:val="PolicySectionHeading"/>
        <w:ind w:firstLine="450"/>
      </w:pPr>
      <w:r w:rsidRPr="004B401B">
        <w:t>RESPONSIBILITY</w:t>
      </w:r>
    </w:p>
    <w:p w:rsidR="00EF72C3" w:rsidRPr="004B401B" w:rsidRDefault="00EF72C3" w:rsidP="00605903">
      <w:pPr>
        <w:rPr>
          <w:bCs w:val="0"/>
        </w:rPr>
      </w:pPr>
    </w:p>
    <w:p w:rsidR="00D674DB" w:rsidRPr="004B401B" w:rsidRDefault="00D674DB" w:rsidP="002724E8">
      <w:pPr>
        <w:ind w:left="450"/>
      </w:pPr>
      <w:r w:rsidRPr="004B401B">
        <w:t xml:space="preserve">Successful implementation of </w:t>
      </w:r>
      <w:r w:rsidR="002724E8" w:rsidRPr="004B401B">
        <w:t xml:space="preserve">this policy </w:t>
      </w:r>
      <w:r w:rsidRPr="004B401B">
        <w:t>requires the courtesy, respect, and cooperation of all members of the Monroe Community College community.</w:t>
      </w:r>
      <w:r w:rsidR="002724E8" w:rsidRPr="004B401B">
        <w:t xml:space="preserve">  </w:t>
      </w:r>
    </w:p>
    <w:p w:rsidR="00D674DB" w:rsidRPr="004B401B" w:rsidRDefault="00D674DB" w:rsidP="002724E8">
      <w:pPr>
        <w:ind w:left="450"/>
      </w:pPr>
    </w:p>
    <w:p w:rsidR="00D674DB" w:rsidRPr="004B401B" w:rsidRDefault="002724E8" w:rsidP="002724E8">
      <w:pPr>
        <w:ind w:left="450"/>
      </w:pPr>
      <w:r w:rsidRPr="004B401B">
        <w:rPr>
          <w:b/>
        </w:rPr>
        <w:t>All members of the college community</w:t>
      </w:r>
      <w:r w:rsidRPr="004B401B">
        <w:t xml:space="preserve"> </w:t>
      </w:r>
    </w:p>
    <w:p w:rsidR="00D674DB" w:rsidRPr="004B401B" w:rsidRDefault="00D674DB" w:rsidP="00D674DB">
      <w:pPr>
        <w:pStyle w:val="ListParagraph"/>
        <w:numPr>
          <w:ilvl w:val="0"/>
          <w:numId w:val="23"/>
        </w:numPr>
        <w:rPr>
          <w:rFonts w:ascii="Garamond" w:hAnsi="Garamond"/>
          <w:sz w:val="24"/>
          <w:szCs w:val="24"/>
        </w:rPr>
      </w:pPr>
      <w:r w:rsidRPr="004B401B">
        <w:rPr>
          <w:rFonts w:ascii="Garamond" w:hAnsi="Garamond"/>
          <w:sz w:val="24"/>
          <w:szCs w:val="24"/>
        </w:rPr>
        <w:t>Comply with this policy in a courteous, respectful, and cooperative manner and contribute to the effort of educating others about this policy.</w:t>
      </w:r>
    </w:p>
    <w:p w:rsidR="002F7402" w:rsidRPr="004B401B" w:rsidRDefault="002F7402" w:rsidP="002F7402">
      <w:pPr>
        <w:ind w:firstLine="360"/>
        <w:rPr>
          <w:b/>
        </w:rPr>
      </w:pPr>
      <w:r w:rsidRPr="004B401B">
        <w:rPr>
          <w:b/>
        </w:rPr>
        <w:t xml:space="preserve">Supervisors (college, affiliated organizations, campus events, contractors &amp; athletics) </w:t>
      </w:r>
    </w:p>
    <w:p w:rsidR="002F7402" w:rsidRPr="004B401B" w:rsidRDefault="002F7402" w:rsidP="002F7402">
      <w:pPr>
        <w:pStyle w:val="ListParagraph"/>
        <w:numPr>
          <w:ilvl w:val="0"/>
          <w:numId w:val="23"/>
        </w:numPr>
        <w:rPr>
          <w:rFonts w:ascii="Garamond" w:hAnsi="Garamond"/>
          <w:sz w:val="24"/>
          <w:szCs w:val="24"/>
        </w:rPr>
      </w:pPr>
      <w:r w:rsidRPr="004B401B">
        <w:rPr>
          <w:rFonts w:ascii="Garamond" w:hAnsi="Garamond"/>
          <w:sz w:val="24"/>
          <w:szCs w:val="24"/>
        </w:rPr>
        <w:t>Communicate this policy to employees and ensure employees are in compliance.</w:t>
      </w:r>
      <w:r w:rsidR="002724E8" w:rsidRPr="004B401B">
        <w:rPr>
          <w:rFonts w:ascii="Garamond" w:hAnsi="Garamond"/>
          <w:sz w:val="24"/>
          <w:szCs w:val="24"/>
        </w:rPr>
        <w:t xml:space="preserve">  </w:t>
      </w:r>
    </w:p>
    <w:p w:rsidR="002F7402" w:rsidRPr="004B401B" w:rsidRDefault="002F7402" w:rsidP="002F7402">
      <w:pPr>
        <w:ind w:left="360"/>
        <w:rPr>
          <w:b/>
        </w:rPr>
      </w:pPr>
      <w:r w:rsidRPr="004B401B">
        <w:rPr>
          <w:b/>
        </w:rPr>
        <w:t>Event Organizers</w:t>
      </w:r>
    </w:p>
    <w:p w:rsidR="002F7402" w:rsidRDefault="002F7402" w:rsidP="002F7402">
      <w:pPr>
        <w:pStyle w:val="ListParagraph"/>
        <w:numPr>
          <w:ilvl w:val="0"/>
          <w:numId w:val="23"/>
        </w:numPr>
        <w:rPr>
          <w:rFonts w:ascii="Garamond" w:hAnsi="Garamond"/>
          <w:sz w:val="24"/>
          <w:szCs w:val="24"/>
        </w:rPr>
      </w:pPr>
      <w:r w:rsidRPr="004B401B">
        <w:rPr>
          <w:rFonts w:ascii="Garamond" w:hAnsi="Garamond"/>
          <w:sz w:val="24"/>
          <w:szCs w:val="24"/>
        </w:rPr>
        <w:t xml:space="preserve">Communicate this policy to event attendees and if needed require organizers to take corrective action to ensure compliance.  </w:t>
      </w:r>
    </w:p>
    <w:p w:rsidR="004B401B" w:rsidRDefault="004B401B" w:rsidP="004B401B">
      <w:pPr>
        <w:ind w:left="360"/>
      </w:pPr>
      <w:r>
        <w:t xml:space="preserve">The MCC Personal Health and Safety Committee will oversee this policy and provide any recommendations for policy revisions.  </w:t>
      </w:r>
    </w:p>
    <w:p w:rsidR="004B401B" w:rsidRPr="004B401B" w:rsidRDefault="004B401B" w:rsidP="004B401B">
      <w:pPr>
        <w:ind w:left="360"/>
      </w:pPr>
    </w:p>
    <w:p w:rsidR="002F7402" w:rsidRPr="004B401B" w:rsidRDefault="002F7402" w:rsidP="00FA2AD4">
      <w:pPr>
        <w:ind w:firstLine="360"/>
        <w:rPr>
          <w:rFonts w:eastAsiaTheme="minorHAnsi" w:cstheme="minorBidi"/>
          <w:b/>
          <w:bCs w:val="0"/>
        </w:rPr>
      </w:pPr>
      <w:r w:rsidRPr="004B401B">
        <w:rPr>
          <w:rFonts w:eastAsiaTheme="minorHAnsi" w:cstheme="minorBidi"/>
          <w:b/>
          <w:bCs w:val="0"/>
        </w:rPr>
        <w:t>PROCEDURE</w:t>
      </w:r>
    </w:p>
    <w:p w:rsidR="002F7402" w:rsidRPr="004B401B" w:rsidRDefault="002F7402" w:rsidP="002F7402">
      <w:pPr>
        <w:rPr>
          <w:rFonts w:eastAsiaTheme="minorHAnsi" w:cstheme="minorBidi"/>
          <w:b/>
          <w:bCs w:val="0"/>
        </w:rPr>
      </w:pPr>
    </w:p>
    <w:p w:rsidR="002F7402" w:rsidRPr="004B401B" w:rsidRDefault="002F7402" w:rsidP="00FA2AD4">
      <w:pPr>
        <w:ind w:firstLine="360"/>
        <w:rPr>
          <w:rFonts w:eastAsiaTheme="minorHAnsi" w:cstheme="minorBidi"/>
          <w:b/>
          <w:bCs w:val="0"/>
        </w:rPr>
      </w:pPr>
      <w:r w:rsidRPr="004B401B">
        <w:rPr>
          <w:rFonts w:eastAsiaTheme="minorHAnsi" w:cstheme="minorBidi"/>
          <w:b/>
          <w:bCs w:val="0"/>
        </w:rPr>
        <w:t>Effective Date</w:t>
      </w:r>
    </w:p>
    <w:p w:rsidR="002F7402" w:rsidRDefault="002F7402" w:rsidP="002F7402">
      <w:pPr>
        <w:rPr>
          <w:rFonts w:eastAsiaTheme="minorHAnsi" w:cstheme="minorBidi"/>
          <w:b/>
          <w:bCs w:val="0"/>
        </w:rPr>
      </w:pPr>
    </w:p>
    <w:p w:rsidR="00CF71F1" w:rsidRDefault="004B401B" w:rsidP="00FA2AD4">
      <w:pPr>
        <w:ind w:left="360"/>
        <w:rPr>
          <w:rFonts w:eastAsiaTheme="minorHAnsi" w:cstheme="minorBidi"/>
          <w:bCs w:val="0"/>
        </w:rPr>
      </w:pPr>
      <w:r>
        <w:rPr>
          <w:rFonts w:eastAsiaTheme="minorHAnsi" w:cstheme="minorBidi"/>
          <w:bCs w:val="0"/>
        </w:rPr>
        <w:t xml:space="preserve">Monroe Community College will ease into this policy </w:t>
      </w:r>
      <w:r w:rsidR="00CF71F1">
        <w:rPr>
          <w:rFonts w:eastAsiaTheme="minorHAnsi" w:cstheme="minorBidi"/>
          <w:bCs w:val="0"/>
        </w:rPr>
        <w:t xml:space="preserve">starting September 1, 2014.  The </w:t>
      </w:r>
      <w:r>
        <w:rPr>
          <w:rFonts w:eastAsiaTheme="minorHAnsi" w:cstheme="minorBidi"/>
          <w:bCs w:val="0"/>
        </w:rPr>
        <w:t xml:space="preserve">fall 2014 semester </w:t>
      </w:r>
      <w:r w:rsidR="00CF71F1">
        <w:rPr>
          <w:rFonts w:eastAsiaTheme="minorHAnsi" w:cstheme="minorBidi"/>
          <w:bCs w:val="0"/>
        </w:rPr>
        <w:t xml:space="preserve">is </w:t>
      </w:r>
      <w:r>
        <w:rPr>
          <w:rFonts w:eastAsiaTheme="minorHAnsi" w:cstheme="minorBidi"/>
          <w:bCs w:val="0"/>
        </w:rPr>
        <w:t>a transitional period of gradual compliance, education and understanding.  Full compliance is effective January 1, 201</w:t>
      </w:r>
      <w:r w:rsidR="00CF71F1">
        <w:rPr>
          <w:rFonts w:eastAsiaTheme="minorHAnsi" w:cstheme="minorBidi"/>
          <w:bCs w:val="0"/>
        </w:rPr>
        <w:t>5</w:t>
      </w:r>
      <w:r>
        <w:rPr>
          <w:rFonts w:eastAsiaTheme="minorHAnsi" w:cstheme="minorBidi"/>
          <w:bCs w:val="0"/>
        </w:rPr>
        <w:t xml:space="preserve">. </w:t>
      </w:r>
    </w:p>
    <w:p w:rsidR="00CF71F1" w:rsidRDefault="00CF71F1" w:rsidP="002F7402">
      <w:pPr>
        <w:rPr>
          <w:rFonts w:eastAsiaTheme="minorHAnsi" w:cstheme="minorBidi"/>
          <w:bCs w:val="0"/>
        </w:rPr>
      </w:pPr>
    </w:p>
    <w:p w:rsidR="004B401B" w:rsidRDefault="00CF71F1" w:rsidP="00FA2AD4">
      <w:pPr>
        <w:ind w:firstLine="360"/>
        <w:rPr>
          <w:rFonts w:eastAsiaTheme="minorHAnsi" w:cstheme="minorBidi"/>
          <w:b/>
          <w:bCs w:val="0"/>
        </w:rPr>
      </w:pPr>
      <w:r w:rsidRPr="00CF71F1">
        <w:rPr>
          <w:rFonts w:eastAsiaTheme="minorHAnsi" w:cstheme="minorBidi"/>
          <w:b/>
          <w:bCs w:val="0"/>
        </w:rPr>
        <w:lastRenderedPageBreak/>
        <w:t>Distribution</w:t>
      </w:r>
      <w:r w:rsidR="004B401B" w:rsidRPr="00CF71F1">
        <w:rPr>
          <w:rFonts w:eastAsiaTheme="minorHAnsi" w:cstheme="minorBidi"/>
          <w:b/>
          <w:bCs w:val="0"/>
        </w:rPr>
        <w:t xml:space="preserve"> </w:t>
      </w:r>
    </w:p>
    <w:p w:rsidR="00CF71F1" w:rsidRDefault="00CF71F1" w:rsidP="002F7402">
      <w:pPr>
        <w:rPr>
          <w:rFonts w:eastAsiaTheme="minorHAnsi" w:cstheme="minorBidi"/>
          <w:b/>
          <w:bCs w:val="0"/>
        </w:rPr>
      </w:pPr>
    </w:p>
    <w:p w:rsidR="00CF71F1" w:rsidRPr="00CF71F1" w:rsidRDefault="00CF71F1" w:rsidP="00FA2AD4">
      <w:pPr>
        <w:ind w:firstLine="360"/>
        <w:rPr>
          <w:rFonts w:eastAsiaTheme="minorHAnsi" w:cstheme="minorBidi"/>
          <w:bCs w:val="0"/>
        </w:rPr>
      </w:pPr>
      <w:r w:rsidRPr="00CF71F1">
        <w:rPr>
          <w:rFonts w:eastAsiaTheme="minorHAnsi" w:cstheme="minorBidi"/>
          <w:bCs w:val="0"/>
        </w:rPr>
        <w:t>This policy will be:</w:t>
      </w:r>
    </w:p>
    <w:p w:rsidR="00CF71F1" w:rsidRDefault="00CF71F1" w:rsidP="00CF71F1">
      <w:pPr>
        <w:pStyle w:val="ListParagraph"/>
        <w:numPr>
          <w:ilvl w:val="0"/>
          <w:numId w:val="23"/>
        </w:numPr>
        <w:rPr>
          <w:rFonts w:ascii="Garamond" w:hAnsi="Garamond"/>
          <w:sz w:val="24"/>
          <w:szCs w:val="24"/>
        </w:rPr>
      </w:pPr>
      <w:r w:rsidRPr="00CF71F1">
        <w:rPr>
          <w:rFonts w:ascii="Garamond" w:hAnsi="Garamond"/>
          <w:sz w:val="24"/>
          <w:szCs w:val="24"/>
        </w:rPr>
        <w:t>Included with orientation information given to students</w:t>
      </w:r>
    </w:p>
    <w:p w:rsidR="00CF71F1" w:rsidRDefault="00CF71F1" w:rsidP="00CF71F1">
      <w:pPr>
        <w:pStyle w:val="ListParagraph"/>
        <w:numPr>
          <w:ilvl w:val="0"/>
          <w:numId w:val="23"/>
        </w:numPr>
        <w:rPr>
          <w:rFonts w:ascii="Garamond" w:hAnsi="Garamond"/>
          <w:sz w:val="24"/>
          <w:szCs w:val="24"/>
        </w:rPr>
      </w:pPr>
      <w:r>
        <w:rPr>
          <w:rFonts w:ascii="Garamond" w:hAnsi="Garamond"/>
          <w:sz w:val="24"/>
          <w:szCs w:val="24"/>
        </w:rPr>
        <w:t>Communicated to all prospective hires, students, vendors, and contractors</w:t>
      </w:r>
    </w:p>
    <w:p w:rsidR="00CF71F1" w:rsidRDefault="00CF71F1" w:rsidP="00CF71F1">
      <w:pPr>
        <w:pStyle w:val="ListParagraph"/>
        <w:numPr>
          <w:ilvl w:val="0"/>
          <w:numId w:val="23"/>
        </w:numPr>
        <w:rPr>
          <w:rFonts w:ascii="Garamond" w:hAnsi="Garamond"/>
          <w:sz w:val="24"/>
          <w:szCs w:val="24"/>
        </w:rPr>
      </w:pPr>
      <w:r>
        <w:rPr>
          <w:rFonts w:ascii="Garamond" w:hAnsi="Garamond"/>
          <w:sz w:val="24"/>
          <w:szCs w:val="24"/>
        </w:rPr>
        <w:t>Communicated to newly hired employees during employee orientation</w:t>
      </w:r>
    </w:p>
    <w:p w:rsidR="00CF71F1" w:rsidRDefault="00CF71F1" w:rsidP="00CF71F1">
      <w:pPr>
        <w:pStyle w:val="ListParagraph"/>
        <w:numPr>
          <w:ilvl w:val="0"/>
          <w:numId w:val="23"/>
        </w:numPr>
        <w:rPr>
          <w:rFonts w:ascii="Garamond" w:hAnsi="Garamond"/>
          <w:sz w:val="24"/>
          <w:szCs w:val="24"/>
        </w:rPr>
      </w:pPr>
      <w:r>
        <w:rPr>
          <w:rFonts w:ascii="Garamond" w:hAnsi="Garamond"/>
          <w:sz w:val="24"/>
          <w:szCs w:val="24"/>
        </w:rPr>
        <w:t>Announced in various college publications and sites</w:t>
      </w:r>
    </w:p>
    <w:p w:rsidR="00CF71F1" w:rsidRDefault="00CF71F1" w:rsidP="00CF71F1">
      <w:pPr>
        <w:pStyle w:val="ListParagraph"/>
        <w:numPr>
          <w:ilvl w:val="0"/>
          <w:numId w:val="23"/>
        </w:numPr>
        <w:rPr>
          <w:rFonts w:ascii="Garamond" w:hAnsi="Garamond"/>
          <w:sz w:val="24"/>
          <w:szCs w:val="24"/>
        </w:rPr>
      </w:pPr>
      <w:r>
        <w:rPr>
          <w:rFonts w:ascii="Garamond" w:hAnsi="Garamond"/>
          <w:sz w:val="24"/>
          <w:szCs w:val="24"/>
        </w:rPr>
        <w:t xml:space="preserve">Posted on the </w:t>
      </w:r>
      <w:r w:rsidR="00FA2AD4">
        <w:rPr>
          <w:rFonts w:ascii="Garamond" w:hAnsi="Garamond"/>
          <w:sz w:val="24"/>
          <w:szCs w:val="24"/>
        </w:rPr>
        <w:t>Employee</w:t>
      </w:r>
      <w:r>
        <w:rPr>
          <w:rFonts w:ascii="Garamond" w:hAnsi="Garamond"/>
          <w:sz w:val="24"/>
          <w:szCs w:val="24"/>
        </w:rPr>
        <w:t xml:space="preserve"> &amp; Student Services website</w:t>
      </w:r>
    </w:p>
    <w:p w:rsidR="00CF71F1" w:rsidRDefault="00CF71F1" w:rsidP="00CF71F1">
      <w:pPr>
        <w:pStyle w:val="ListParagraph"/>
        <w:numPr>
          <w:ilvl w:val="0"/>
          <w:numId w:val="23"/>
        </w:numPr>
        <w:rPr>
          <w:rFonts w:ascii="Garamond" w:hAnsi="Garamond"/>
          <w:sz w:val="24"/>
          <w:szCs w:val="24"/>
        </w:rPr>
      </w:pPr>
      <w:r>
        <w:rPr>
          <w:rFonts w:ascii="Garamond" w:hAnsi="Garamond"/>
          <w:sz w:val="24"/>
          <w:szCs w:val="24"/>
        </w:rPr>
        <w:t>Distributed to all event sponsors</w:t>
      </w:r>
    </w:p>
    <w:p w:rsidR="00CF71F1" w:rsidRDefault="00CF71F1" w:rsidP="00FA2AD4">
      <w:pPr>
        <w:ind w:firstLine="360"/>
        <w:rPr>
          <w:rFonts w:eastAsiaTheme="minorHAnsi"/>
          <w:b/>
        </w:rPr>
      </w:pPr>
      <w:r w:rsidRPr="00CF71F1">
        <w:rPr>
          <w:rFonts w:eastAsiaTheme="minorHAnsi"/>
          <w:b/>
        </w:rPr>
        <w:t>Support and Education</w:t>
      </w:r>
    </w:p>
    <w:p w:rsidR="00CF71F1" w:rsidRDefault="00CF71F1" w:rsidP="00CF71F1">
      <w:pPr>
        <w:rPr>
          <w:rFonts w:eastAsiaTheme="minorHAnsi"/>
          <w:b/>
        </w:rPr>
      </w:pPr>
    </w:p>
    <w:p w:rsidR="00B60F71" w:rsidRDefault="00CF71F1" w:rsidP="00FA2AD4">
      <w:pPr>
        <w:ind w:left="360"/>
        <w:rPr>
          <w:rFonts w:eastAsiaTheme="minorHAnsi"/>
        </w:rPr>
      </w:pPr>
      <w:r>
        <w:rPr>
          <w:rFonts w:eastAsiaTheme="minorHAnsi"/>
        </w:rPr>
        <w:t>Monroe Community College understands the addictive nature of tobacco use and the reality that breaking the habit is extremely difficult for some people.  The college will make every effort to assist and encourage those who wish to stop tobacco use.  Employees should contact Human Resources and students should contact Health Services for assistance with smoking cessation.</w:t>
      </w:r>
    </w:p>
    <w:p w:rsidR="00B60F71" w:rsidRDefault="00B60F71" w:rsidP="00CF71F1">
      <w:pPr>
        <w:rPr>
          <w:rFonts w:eastAsiaTheme="minorHAnsi"/>
        </w:rPr>
      </w:pPr>
    </w:p>
    <w:p w:rsidR="00CF71F1" w:rsidRPr="00CF71F1" w:rsidRDefault="00B60F71" w:rsidP="00FA2AD4">
      <w:pPr>
        <w:ind w:left="360"/>
        <w:rPr>
          <w:rFonts w:eastAsiaTheme="minorHAnsi"/>
        </w:rPr>
      </w:pPr>
      <w:r w:rsidRPr="004B401B">
        <w:t xml:space="preserve">Educational programming, cessation support mechanisms, and other resources are available to the college community through Health Services, Human Resources and various other </w:t>
      </w:r>
      <w:r w:rsidR="00FA2AD4">
        <w:t>c</w:t>
      </w:r>
      <w:r w:rsidRPr="004B401B">
        <w:t xml:space="preserve">ollege departments.  </w:t>
      </w:r>
      <w:r w:rsidR="00CF71F1">
        <w:rPr>
          <w:rFonts w:eastAsiaTheme="minorHAnsi"/>
        </w:rPr>
        <w:t xml:space="preserve">    </w:t>
      </w:r>
    </w:p>
    <w:p w:rsidR="002F7402" w:rsidRPr="004B401B" w:rsidRDefault="002F7402" w:rsidP="002F7402"/>
    <w:p w:rsidR="00CF71F1" w:rsidRDefault="00B60F71" w:rsidP="00FA2AD4">
      <w:pPr>
        <w:ind w:firstLine="360"/>
        <w:rPr>
          <w:b/>
        </w:rPr>
      </w:pPr>
      <w:r>
        <w:rPr>
          <w:b/>
        </w:rPr>
        <w:t>Compliance</w:t>
      </w:r>
    </w:p>
    <w:p w:rsidR="00B60F71" w:rsidRDefault="00B60F71" w:rsidP="00B60F71">
      <w:pPr>
        <w:rPr>
          <w:b/>
        </w:rPr>
      </w:pPr>
    </w:p>
    <w:p w:rsidR="002724E8" w:rsidRPr="004B401B" w:rsidRDefault="002724E8" w:rsidP="00FA2AD4">
      <w:pPr>
        <w:ind w:firstLine="360"/>
      </w:pPr>
      <w:r w:rsidRPr="004B401B">
        <w:t>Individuals who repeatedly violate this policy should be reported to the appropriate department:</w:t>
      </w:r>
    </w:p>
    <w:p w:rsidR="002724E8" w:rsidRPr="004B401B" w:rsidRDefault="002724E8" w:rsidP="002724E8">
      <w:pPr>
        <w:ind w:left="450"/>
      </w:pPr>
    </w:p>
    <w:p w:rsidR="002724E8" w:rsidRPr="004B401B" w:rsidRDefault="002724E8" w:rsidP="002724E8">
      <w:pPr>
        <w:pStyle w:val="ListParagraph"/>
        <w:numPr>
          <w:ilvl w:val="0"/>
          <w:numId w:val="20"/>
        </w:numPr>
        <w:rPr>
          <w:rFonts w:ascii="Garamond" w:hAnsi="Garamond"/>
          <w:sz w:val="24"/>
          <w:szCs w:val="24"/>
        </w:rPr>
      </w:pPr>
      <w:r w:rsidRPr="004B401B">
        <w:rPr>
          <w:rFonts w:ascii="Garamond" w:hAnsi="Garamond"/>
          <w:sz w:val="24"/>
          <w:szCs w:val="24"/>
        </w:rPr>
        <w:t>Employees:  Human Resources – 292-2106</w:t>
      </w:r>
    </w:p>
    <w:p w:rsidR="002724E8" w:rsidRPr="004B401B" w:rsidRDefault="002724E8" w:rsidP="002724E8">
      <w:pPr>
        <w:pStyle w:val="ListParagraph"/>
        <w:numPr>
          <w:ilvl w:val="0"/>
          <w:numId w:val="20"/>
        </w:numPr>
        <w:rPr>
          <w:rFonts w:ascii="Garamond" w:hAnsi="Garamond"/>
          <w:sz w:val="24"/>
          <w:szCs w:val="24"/>
        </w:rPr>
      </w:pPr>
      <w:r w:rsidRPr="004B401B">
        <w:rPr>
          <w:rFonts w:ascii="Garamond" w:hAnsi="Garamond"/>
          <w:sz w:val="24"/>
          <w:szCs w:val="24"/>
        </w:rPr>
        <w:t>Students:  Student Services - 292-2122</w:t>
      </w:r>
    </w:p>
    <w:p w:rsidR="002724E8" w:rsidRPr="004B401B" w:rsidRDefault="002724E8" w:rsidP="002724E8">
      <w:pPr>
        <w:pStyle w:val="ListParagraph"/>
        <w:numPr>
          <w:ilvl w:val="0"/>
          <w:numId w:val="20"/>
        </w:numPr>
        <w:rPr>
          <w:rFonts w:ascii="Garamond" w:hAnsi="Garamond"/>
          <w:sz w:val="24"/>
          <w:szCs w:val="24"/>
        </w:rPr>
      </w:pPr>
      <w:r w:rsidRPr="004B401B">
        <w:rPr>
          <w:rFonts w:ascii="Garamond" w:hAnsi="Garamond"/>
          <w:sz w:val="24"/>
          <w:szCs w:val="24"/>
        </w:rPr>
        <w:t xml:space="preserve">General Public:  Public Safety – 292-2918 </w:t>
      </w:r>
    </w:p>
    <w:p w:rsidR="002724E8" w:rsidRPr="004B401B" w:rsidRDefault="002724E8" w:rsidP="001045B8">
      <w:pPr>
        <w:ind w:left="360"/>
      </w:pPr>
      <w:r w:rsidRPr="004B401B">
        <w:t xml:space="preserve">Student repeated violations will be treated as violations of Student Conduct Regulations.  </w:t>
      </w:r>
      <w:r w:rsidR="00FA2AD4">
        <w:t xml:space="preserve">       </w:t>
      </w:r>
      <w:r w:rsidRPr="004B401B">
        <w:t xml:space="preserve">Employee repeated violations will be treated as disciplinary matters in accordance with employment </w:t>
      </w:r>
      <w:r w:rsidR="00FA2AD4">
        <w:t xml:space="preserve">  </w:t>
      </w:r>
      <w:r w:rsidRPr="004B401B">
        <w:t xml:space="preserve">contracts.  Visitor repeated violations will be treated in accordance with Campus Events procedures.   </w:t>
      </w:r>
    </w:p>
    <w:p w:rsidR="002724E8" w:rsidRPr="004B401B" w:rsidRDefault="002724E8" w:rsidP="002724E8">
      <w:pPr>
        <w:ind w:left="450"/>
        <w:rPr>
          <w:bCs w:val="0"/>
        </w:rPr>
      </w:pPr>
    </w:p>
    <w:p w:rsidR="00325119" w:rsidRPr="004B401B" w:rsidRDefault="00D53ABF" w:rsidP="00325119">
      <w:r w:rsidRPr="004B401B">
        <w:rPr>
          <w:noProof/>
        </w:rPr>
        <mc:AlternateContent>
          <mc:Choice Requires="wpg">
            <w:drawing>
              <wp:anchor distT="0" distB="0" distL="114300" distR="114300" simplePos="0" relativeHeight="251660288" behindDoc="0" locked="0" layoutInCell="1" allowOverlap="1" wp14:anchorId="5B9219B8" wp14:editId="0EF17E04">
                <wp:simplePos x="0" y="0"/>
                <wp:positionH relativeFrom="column">
                  <wp:posOffset>-27305</wp:posOffset>
                </wp:positionH>
                <wp:positionV relativeFrom="paragraph">
                  <wp:posOffset>117475</wp:posOffset>
                </wp:positionV>
                <wp:extent cx="5998210" cy="242570"/>
                <wp:effectExtent l="10795" t="12700" r="10795" b="11430"/>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2570"/>
                          <a:chOff x="1397" y="6745"/>
                          <a:chExt cx="9446" cy="382"/>
                        </a:xfrm>
                      </wpg:grpSpPr>
                      <wps:wsp>
                        <wps:cNvPr id="6" name="Rectangle 45"/>
                        <wps:cNvSpPr>
                          <a:spLocks noChangeArrowheads="1"/>
                        </wps:cNvSpPr>
                        <wps:spPr bwMode="auto">
                          <a:xfrm>
                            <a:off x="1397" y="674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7" name="Rectangle 46"/>
                        <wps:cNvSpPr>
                          <a:spLocks noChangeArrowheads="1"/>
                        </wps:cNvSpPr>
                        <wps:spPr bwMode="auto">
                          <a:xfrm>
                            <a:off x="1397" y="7126"/>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15pt;margin-top:9.25pt;width:472.3pt;height:19.1pt;z-index:251660288" coordorigin="1397,6745" coordsize="944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">
                <v:rect id="Rectangle 45" o:spid="_x0000_s1027" style="position:absolute;left:1397;top:674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3TUL8A&#10;AADaAAAADwAAAGRycy9kb3ducmV2LnhtbERPXWvCMBR9F/YfwhX2ZlOFFekaRYWBj7OK7vEuuWu7&#10;NTelyWz998tA8PFwvov1aFtxpd43jhXMkxQEsXam4UrB6fg2W4LwAdlg65gU3MjDevU0KTA3buAD&#10;XctQiRjCPkcFdQhdLqXXNVn0ieuII/fleoshwr6SpschhttWLtI0kxYbjg01drSrSf+UvzbOaLff&#10;pHeNf69e9OWj/Dxv5sezUs/TcfMKItAYHuK7e28UZPB/JfpB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rdNQvwAAANoAAAAPAAAAAAAAAAAAAAAAAJgCAABkcnMvZG93bnJl&#10;di54bWxQSwUGAAAAAAQABAD1AAAAhAMAAAAA&#10;" strokecolor="#666" strokeweight="1pt"/>
                <v:rect id="Rectangle 46" o:spid="_x0000_s1028" style="position:absolute;left:1397;top:7126;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y78A&#10;AADaAAAADwAAAGRycy9kb3ducmV2LnhtbERPXWvCMBR9H/gfwhX2tqYV3KQzihYEH7cqdY93yV1b&#10;bW5KE7X798tgsMfD+V6uR9uJGw2+dawgS1IQxNqZlmsFx8PuaQHCB2SDnWNS8E0e1qvJwxJz4+78&#10;Trcy1CKGsM9RQRNCn0vpdUMWfeJ64sh9ucFiiHCopRnwHsNtJ2dp+iwtthwbGuypaEhfyquNM7rt&#10;mXTR+rd6rk8f5We1yQ6VUo/TcfMKItAY/sV/7r1R8AK/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XbLvwAAANoAAAAPAAAAAAAAAAAAAAAAAJgCAABkcnMvZG93bnJl&#10;di54bWxQSwUGAAAAAAQABAD1AAAAhAMAAAAA&#10;" strokecolor="#666" strokeweight="1pt"/>
              </v:group>
            </w:pict>
          </mc:Fallback>
        </mc:AlternateContent>
      </w:r>
    </w:p>
    <w:p w:rsidR="00325119" w:rsidRPr="004B401B" w:rsidRDefault="00325119" w:rsidP="00576D11">
      <w:pPr>
        <w:pStyle w:val="PolicyAreaHeading"/>
        <w:rPr>
          <w:rFonts w:ascii="Garamond" w:hAnsi="Garamond"/>
        </w:rPr>
      </w:pPr>
      <w:r w:rsidRPr="004B401B">
        <w:rPr>
          <w:rFonts w:ascii="Garamond" w:hAnsi="Garamond"/>
        </w:rPr>
        <w:t>Contact Information</w:t>
      </w:r>
    </w:p>
    <w:p w:rsidR="00325119" w:rsidRPr="004B401B" w:rsidRDefault="00325119" w:rsidP="00325119">
      <w:pPr>
        <w:tabs>
          <w:tab w:val="right" w:pos="9270"/>
        </w:tabs>
        <w:rPr>
          <w:rFonts w:cs="Arial"/>
          <w:b/>
        </w:rPr>
      </w:pPr>
    </w:p>
    <w:p w:rsidR="00292A16" w:rsidRDefault="00B60F71" w:rsidP="001045B8">
      <w:pPr>
        <w:spacing w:before="80"/>
        <w:ind w:left="360"/>
      </w:pPr>
      <w:r>
        <w:t>Human Resources</w:t>
      </w:r>
      <w:r w:rsidR="00A31B61">
        <w:t xml:space="preserve"> – Employee Benefits</w:t>
      </w:r>
    </w:p>
    <w:p w:rsidR="00A31B61" w:rsidRDefault="00A31B61" w:rsidP="001045B8">
      <w:pPr>
        <w:spacing w:before="80"/>
        <w:ind w:left="360"/>
      </w:pPr>
      <w:r>
        <w:t>292-2113</w:t>
      </w:r>
    </w:p>
    <w:p w:rsidR="00B60F71" w:rsidRDefault="00B60F71" w:rsidP="001045B8">
      <w:pPr>
        <w:spacing w:before="80"/>
        <w:ind w:left="360"/>
      </w:pPr>
      <w:r>
        <w:t>Health Services</w:t>
      </w:r>
      <w:r w:rsidR="00A31B61">
        <w:t xml:space="preserve"> – Student Services</w:t>
      </w:r>
    </w:p>
    <w:p w:rsidR="00A31B61" w:rsidRDefault="00A31B61" w:rsidP="001045B8">
      <w:pPr>
        <w:spacing w:before="80"/>
        <w:ind w:left="360"/>
      </w:pPr>
      <w:r>
        <w:t>292-2526</w:t>
      </w:r>
    </w:p>
    <w:p w:rsidR="00B60F71" w:rsidRDefault="00B60F71" w:rsidP="001045B8">
      <w:pPr>
        <w:spacing w:before="80"/>
        <w:ind w:left="360"/>
      </w:pPr>
      <w:r>
        <w:t>MCC Personal Health &amp; Safety Committee</w:t>
      </w:r>
    </w:p>
    <w:p w:rsidR="00A31B61" w:rsidRDefault="00A31B61" w:rsidP="001045B8">
      <w:pPr>
        <w:spacing w:before="80"/>
        <w:ind w:left="360"/>
      </w:pPr>
      <w:r>
        <w:t>292-3153</w:t>
      </w:r>
    </w:p>
    <w:p w:rsidR="009554F7" w:rsidRDefault="00B60F71" w:rsidP="001045B8">
      <w:pPr>
        <w:spacing w:before="80"/>
        <w:ind w:left="360"/>
      </w:pPr>
      <w:r>
        <w:t>Institutional Compliance &amp; Internal Audit</w:t>
      </w:r>
    </w:p>
    <w:p w:rsidR="00A31B61" w:rsidRDefault="00A31B61" w:rsidP="001045B8">
      <w:pPr>
        <w:spacing w:before="80"/>
        <w:ind w:left="360"/>
      </w:pPr>
      <w:r>
        <w:t>292-2158</w:t>
      </w:r>
    </w:p>
    <w:p w:rsidR="001045B8" w:rsidRPr="004B401B" w:rsidRDefault="001045B8" w:rsidP="001045B8">
      <w:pPr>
        <w:spacing w:before="80"/>
        <w:ind w:left="360"/>
      </w:pPr>
    </w:p>
    <w:p w:rsidR="00A31B61" w:rsidRDefault="00D53ABF" w:rsidP="00A31B61">
      <w:r w:rsidRPr="004B401B">
        <w:rPr>
          <w:noProof/>
        </w:rPr>
        <mc:AlternateContent>
          <mc:Choice Requires="wpg">
            <w:drawing>
              <wp:anchor distT="0" distB="0" distL="114300" distR="114300" simplePos="0" relativeHeight="251655168" behindDoc="0" locked="0" layoutInCell="1" allowOverlap="1" wp14:anchorId="6C76BE42" wp14:editId="226DDB0C">
                <wp:simplePos x="0" y="0"/>
                <wp:positionH relativeFrom="column">
                  <wp:posOffset>-27305</wp:posOffset>
                </wp:positionH>
                <wp:positionV relativeFrom="paragraph">
                  <wp:posOffset>117475</wp:posOffset>
                </wp:positionV>
                <wp:extent cx="5998210" cy="242570"/>
                <wp:effectExtent l="10795" t="12700" r="10795" b="1143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242570"/>
                          <a:chOff x="1397" y="6745"/>
                          <a:chExt cx="9446" cy="382"/>
                        </a:xfrm>
                      </wpg:grpSpPr>
                      <wps:wsp>
                        <wps:cNvPr id="3" name="Rectangle 7"/>
                        <wps:cNvSpPr>
                          <a:spLocks noChangeArrowheads="1"/>
                        </wps:cNvSpPr>
                        <wps:spPr bwMode="auto">
                          <a:xfrm>
                            <a:off x="1397" y="6745"/>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s:wsp>
                        <wps:cNvPr id="4" name="Rectangle 9"/>
                        <wps:cNvSpPr>
                          <a:spLocks noChangeArrowheads="1"/>
                        </wps:cNvSpPr>
                        <wps:spPr bwMode="auto">
                          <a:xfrm>
                            <a:off x="1397" y="7126"/>
                            <a:ext cx="9446" cy="1"/>
                          </a:xfrm>
                          <a:prstGeom prst="rect">
                            <a:avLst/>
                          </a:prstGeom>
                          <a:solidFill>
                            <a:srgbClr val="FFFFFF"/>
                          </a:solidFill>
                          <a:ln w="12700">
                            <a:solidFill>
                              <a:srgbClr val="666666"/>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15pt;margin-top:9.25pt;width:472.3pt;height:19.1pt;z-index:251655168" coordorigin="1397,6745" coordsize="944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">
                <v:rect id="Rectangle 7" o:spid="_x0000_s1027" style="position:absolute;left:1397;top:6745;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wyL8A&#10;AADaAAAADwAAAGRycy9kb3ducmV2LnhtbERPXWvCMBR9H/gfwhX2tqZVNqQzihYEH7cqdY93yV1b&#10;bW5KE7X798tgsMfD+V6uR9uJGw2+dawgS1IQxNqZlmsFx8PuaQHCB2SDnWNS8E0e1qvJwxJz4+78&#10;Trcy1CKGsM9RQRNCn0vpdUMWfeJ64sh9ucFiiHCopRnwHsNtJ2dp+iItthwbGuypaEhfyquNM7rt&#10;mXTR+rf6WZ8+ys9qkx0qpR6n4+YVRKAx/Iv/3HujYA6/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2nDIvwAAANoAAAAPAAAAAAAAAAAAAAAAAJgCAABkcnMvZG93bnJl&#10;di54bWxQSwUGAAAAAAQABAD1AAAAhAMAAAAA&#10;" strokecolor="#666" strokeweight="1pt"/>
                <v:rect id="Rectangle 9" o:spid="_x0000_s1028" style="position:absolute;left:1397;top:7126;width:9446;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ovL8A&#10;AADaAAAADwAAAGRycy9kb3ducmV2LnhtbERPXWvCMBR9H/gfwhX2tqYVN6QzihYEH7cqdY93yV1b&#10;bW5KE7X798tgsMfD+V6uR9uJGw2+dawgS1IQxNqZlmsFx8PuaQHCB2SDnWNS8E0e1qvJwxJz4+78&#10;Trcy1CKGsM9RQRNCn0vpdUMWfeJ64sh9ucFiiHCopRnwHsNtJ2dp+iItthwbGuypaEhfyquNM7rt&#10;mXTR+rf6WZ8+ys9qkx0qpR6n4+YVRKAx/Iv/3HujYA6/V6If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M+i8vwAAANoAAAAPAAAAAAAAAAAAAAAAAJgCAABkcnMvZG93bnJl&#10;di54bWxQSwUGAAAAAAQABAD1AAAAhAMAAAAA&#10;" strokecolor="#666" strokeweight="1pt"/>
              </v:group>
            </w:pict>
          </mc:Fallback>
        </mc:AlternateContent>
      </w:r>
    </w:p>
    <w:p w:rsidR="00CA10AF" w:rsidRPr="00A31B61" w:rsidRDefault="009D5237" w:rsidP="00A31B61">
      <w:pPr>
        <w:rPr>
          <w:b/>
        </w:rPr>
      </w:pPr>
      <w:r w:rsidRPr="00A31B61">
        <w:rPr>
          <w:b/>
        </w:rPr>
        <w:t xml:space="preserve">Related </w:t>
      </w:r>
      <w:r w:rsidR="00B85F6B" w:rsidRPr="00A31B61">
        <w:rPr>
          <w:b/>
        </w:rPr>
        <w:t>Information</w:t>
      </w:r>
    </w:p>
    <w:p w:rsidR="00CA10AF" w:rsidRPr="00A31B61" w:rsidRDefault="00CA10AF" w:rsidP="009D5237">
      <w:pPr>
        <w:tabs>
          <w:tab w:val="right" w:pos="9270"/>
        </w:tabs>
        <w:rPr>
          <w:rFonts w:cs="Arial"/>
          <w:b/>
        </w:rPr>
      </w:pPr>
    </w:p>
    <w:p w:rsidR="00CA10AF" w:rsidRDefault="00B60F71" w:rsidP="001045B8">
      <w:pPr>
        <w:pStyle w:val="PolicyInfoTitle"/>
        <w:ind w:left="360"/>
        <w:rPr>
          <w:rFonts w:ascii="Garamond" w:hAnsi="Garamond"/>
          <w:sz w:val="24"/>
          <w:szCs w:val="24"/>
        </w:rPr>
      </w:pPr>
      <w:r>
        <w:rPr>
          <w:rFonts w:ascii="Garamond" w:hAnsi="Garamond"/>
          <w:sz w:val="24"/>
          <w:szCs w:val="24"/>
        </w:rPr>
        <w:t>Related Links</w:t>
      </w:r>
      <w:r w:rsidR="00C73A15" w:rsidRPr="004B401B">
        <w:rPr>
          <w:rFonts w:ascii="Garamond" w:hAnsi="Garamond"/>
          <w:sz w:val="24"/>
          <w:szCs w:val="24"/>
        </w:rPr>
        <w:t>:</w:t>
      </w:r>
    </w:p>
    <w:p w:rsidR="00B60F71" w:rsidRDefault="00B60F71" w:rsidP="001045B8">
      <w:pPr>
        <w:pStyle w:val="PolicyInfoTitle"/>
        <w:ind w:left="360"/>
        <w:rPr>
          <w:rFonts w:ascii="Garamond" w:hAnsi="Garamond"/>
          <w:b w:val="0"/>
          <w:sz w:val="24"/>
          <w:szCs w:val="24"/>
        </w:rPr>
      </w:pPr>
      <w:r>
        <w:rPr>
          <w:rFonts w:ascii="Garamond" w:hAnsi="Garamond"/>
          <w:b w:val="0"/>
          <w:sz w:val="24"/>
          <w:szCs w:val="24"/>
        </w:rPr>
        <w:t>S</w:t>
      </w:r>
      <w:r w:rsidR="004C6448">
        <w:rPr>
          <w:rFonts w:ascii="Garamond" w:hAnsi="Garamond"/>
          <w:b w:val="0"/>
          <w:sz w:val="24"/>
          <w:szCs w:val="24"/>
        </w:rPr>
        <w:t>moking cessation classes and resources are accessible through the New York State Smoker’s Quitsite:  New York State Smoker’s Quitsite</w:t>
      </w:r>
    </w:p>
    <w:p w:rsidR="004C6448" w:rsidRDefault="004C6448" w:rsidP="001045B8">
      <w:pPr>
        <w:pStyle w:val="PolicyInfoTitle"/>
        <w:ind w:left="360"/>
        <w:rPr>
          <w:rFonts w:ascii="Garamond" w:hAnsi="Garamond"/>
          <w:b w:val="0"/>
          <w:sz w:val="24"/>
          <w:szCs w:val="24"/>
        </w:rPr>
      </w:pPr>
      <w:r>
        <w:rPr>
          <w:rFonts w:ascii="Garamond" w:hAnsi="Garamond"/>
          <w:b w:val="0"/>
          <w:sz w:val="24"/>
          <w:szCs w:val="24"/>
        </w:rPr>
        <w:t>1-866-697-8487</w:t>
      </w:r>
    </w:p>
    <w:p w:rsidR="004C6448" w:rsidRDefault="00EB4B28" w:rsidP="001045B8">
      <w:pPr>
        <w:pStyle w:val="PolicyInfoTitle"/>
        <w:ind w:left="360"/>
        <w:rPr>
          <w:rFonts w:ascii="Garamond" w:hAnsi="Garamond"/>
          <w:b w:val="0"/>
          <w:sz w:val="24"/>
          <w:szCs w:val="24"/>
        </w:rPr>
      </w:pPr>
      <w:hyperlink r:id="rId9" w:history="1">
        <w:r w:rsidR="004C6448" w:rsidRPr="00B34E84">
          <w:rPr>
            <w:rStyle w:val="Hyperlink"/>
            <w:rFonts w:ascii="Garamond" w:hAnsi="Garamond"/>
            <w:b w:val="0"/>
            <w:sz w:val="24"/>
            <w:szCs w:val="24"/>
          </w:rPr>
          <w:t>http://www.nysmokefree.com</w:t>
        </w:r>
      </w:hyperlink>
    </w:p>
    <w:p w:rsidR="009554F7" w:rsidRPr="004B401B" w:rsidRDefault="009554F7" w:rsidP="001045B8">
      <w:pPr>
        <w:pStyle w:val="PolicyInfoTitle"/>
        <w:ind w:left="360"/>
        <w:rPr>
          <w:rFonts w:ascii="Garamond" w:hAnsi="Garamond"/>
          <w:sz w:val="24"/>
          <w:szCs w:val="24"/>
        </w:rPr>
      </w:pPr>
    </w:p>
    <w:p w:rsidR="00063E88" w:rsidRDefault="00063E88" w:rsidP="001045B8">
      <w:pPr>
        <w:pStyle w:val="PolicyInfoTitle"/>
        <w:ind w:left="360"/>
        <w:rPr>
          <w:rFonts w:ascii="Garamond" w:hAnsi="Garamond"/>
          <w:sz w:val="24"/>
          <w:szCs w:val="24"/>
        </w:rPr>
      </w:pPr>
      <w:r w:rsidRPr="004B401B">
        <w:rPr>
          <w:rFonts w:ascii="Garamond" w:hAnsi="Garamond"/>
          <w:sz w:val="24"/>
          <w:szCs w:val="24"/>
        </w:rPr>
        <w:t xml:space="preserve">Other </w:t>
      </w:r>
      <w:r w:rsidR="00B60F71">
        <w:rPr>
          <w:rFonts w:ascii="Garamond" w:hAnsi="Garamond"/>
          <w:sz w:val="24"/>
          <w:szCs w:val="24"/>
        </w:rPr>
        <w:t>Sources of Information</w:t>
      </w:r>
      <w:r w:rsidR="00B47502">
        <w:rPr>
          <w:rFonts w:ascii="Garamond" w:hAnsi="Garamond"/>
          <w:sz w:val="24"/>
          <w:szCs w:val="24"/>
        </w:rPr>
        <w:t xml:space="preserve"> and/or assistance for those seeking to quit smoking include</w:t>
      </w:r>
      <w:r w:rsidRPr="004B401B">
        <w:rPr>
          <w:rFonts w:ascii="Garamond" w:hAnsi="Garamond"/>
          <w:sz w:val="24"/>
          <w:szCs w:val="24"/>
        </w:rPr>
        <w:t>:</w:t>
      </w:r>
    </w:p>
    <w:p w:rsidR="004C6448" w:rsidRDefault="004C6448" w:rsidP="001045B8">
      <w:pPr>
        <w:pStyle w:val="PolicyInfoTitle"/>
        <w:ind w:left="360"/>
        <w:rPr>
          <w:rFonts w:ascii="Garamond" w:hAnsi="Garamond"/>
          <w:b w:val="0"/>
          <w:sz w:val="24"/>
          <w:szCs w:val="24"/>
        </w:rPr>
      </w:pPr>
      <w:r>
        <w:rPr>
          <w:rFonts w:ascii="Garamond" w:hAnsi="Garamond"/>
          <w:b w:val="0"/>
          <w:sz w:val="24"/>
          <w:szCs w:val="24"/>
        </w:rPr>
        <w:t>American Cancer Society</w:t>
      </w:r>
    </w:p>
    <w:p w:rsidR="004C6448" w:rsidRDefault="00B47502" w:rsidP="001045B8">
      <w:pPr>
        <w:pStyle w:val="PolicyInfoTitle"/>
        <w:ind w:left="360"/>
        <w:rPr>
          <w:rFonts w:ascii="Garamond" w:hAnsi="Garamond"/>
          <w:b w:val="0"/>
          <w:sz w:val="24"/>
          <w:szCs w:val="24"/>
        </w:rPr>
      </w:pPr>
      <w:r>
        <w:rPr>
          <w:rFonts w:ascii="Garamond" w:hAnsi="Garamond"/>
          <w:b w:val="0"/>
          <w:sz w:val="24"/>
          <w:szCs w:val="24"/>
        </w:rPr>
        <w:t>1120 South Goodman Street</w:t>
      </w:r>
    </w:p>
    <w:p w:rsidR="00B47502" w:rsidRDefault="00B47502" w:rsidP="001045B8">
      <w:pPr>
        <w:pStyle w:val="PolicyInfoTitle"/>
        <w:ind w:left="360"/>
        <w:rPr>
          <w:rFonts w:ascii="Garamond" w:hAnsi="Garamond"/>
          <w:b w:val="0"/>
          <w:sz w:val="24"/>
          <w:szCs w:val="24"/>
        </w:rPr>
      </w:pPr>
      <w:r>
        <w:rPr>
          <w:rFonts w:ascii="Garamond" w:hAnsi="Garamond"/>
          <w:b w:val="0"/>
          <w:sz w:val="24"/>
          <w:szCs w:val="24"/>
        </w:rPr>
        <w:t>Rochester, NY 14620</w:t>
      </w:r>
    </w:p>
    <w:p w:rsidR="00B47502" w:rsidRDefault="00B47502" w:rsidP="001045B8">
      <w:pPr>
        <w:pStyle w:val="PolicyInfoTitle"/>
        <w:ind w:left="360"/>
        <w:rPr>
          <w:rFonts w:ascii="Garamond" w:hAnsi="Garamond"/>
          <w:b w:val="0"/>
          <w:sz w:val="24"/>
          <w:szCs w:val="24"/>
        </w:rPr>
      </w:pPr>
      <w:r>
        <w:rPr>
          <w:rFonts w:ascii="Garamond" w:hAnsi="Garamond"/>
          <w:b w:val="0"/>
          <w:sz w:val="24"/>
          <w:szCs w:val="24"/>
        </w:rPr>
        <w:t>585-224-4833</w:t>
      </w:r>
    </w:p>
    <w:p w:rsidR="00B47502" w:rsidRDefault="00EB4B28" w:rsidP="001045B8">
      <w:pPr>
        <w:pStyle w:val="PolicyInfoTitle"/>
        <w:ind w:left="360"/>
        <w:rPr>
          <w:rFonts w:ascii="Garamond" w:hAnsi="Garamond"/>
          <w:b w:val="0"/>
          <w:sz w:val="24"/>
          <w:szCs w:val="24"/>
        </w:rPr>
      </w:pPr>
      <w:hyperlink r:id="rId10" w:history="1">
        <w:r w:rsidR="00B47502" w:rsidRPr="00B34E84">
          <w:rPr>
            <w:rStyle w:val="Hyperlink"/>
            <w:rFonts w:ascii="Garamond" w:hAnsi="Garamond"/>
            <w:b w:val="0"/>
            <w:sz w:val="24"/>
            <w:szCs w:val="24"/>
          </w:rPr>
          <w:t>http://www.cancer.org</w:t>
        </w:r>
      </w:hyperlink>
    </w:p>
    <w:p w:rsidR="00B47502" w:rsidRDefault="00B47502" w:rsidP="001045B8">
      <w:pPr>
        <w:pStyle w:val="PolicyInfoTitle"/>
        <w:ind w:left="360"/>
        <w:rPr>
          <w:rFonts w:ascii="Garamond" w:hAnsi="Garamond"/>
          <w:b w:val="0"/>
          <w:sz w:val="24"/>
          <w:szCs w:val="24"/>
        </w:rPr>
      </w:pPr>
    </w:p>
    <w:p w:rsidR="004C6448" w:rsidRDefault="004C6448" w:rsidP="001045B8">
      <w:pPr>
        <w:pStyle w:val="PolicyInfoTitle"/>
        <w:ind w:left="360"/>
        <w:rPr>
          <w:rFonts w:ascii="Garamond" w:hAnsi="Garamond"/>
          <w:b w:val="0"/>
          <w:sz w:val="24"/>
          <w:szCs w:val="24"/>
        </w:rPr>
      </w:pPr>
      <w:r>
        <w:rPr>
          <w:rFonts w:ascii="Garamond" w:hAnsi="Garamond"/>
          <w:b w:val="0"/>
          <w:sz w:val="24"/>
          <w:szCs w:val="24"/>
        </w:rPr>
        <w:t>Smoking &amp; Health Action Coalition of Monroe County</w:t>
      </w:r>
    </w:p>
    <w:p w:rsidR="004C6448" w:rsidRDefault="004C6448" w:rsidP="001045B8">
      <w:pPr>
        <w:pStyle w:val="PolicyInfoTitle"/>
        <w:ind w:left="360"/>
        <w:rPr>
          <w:rFonts w:ascii="Garamond" w:hAnsi="Garamond"/>
          <w:b w:val="0"/>
          <w:sz w:val="24"/>
          <w:szCs w:val="24"/>
        </w:rPr>
      </w:pPr>
      <w:r>
        <w:rPr>
          <w:rFonts w:ascii="Garamond" w:hAnsi="Garamond"/>
          <w:b w:val="0"/>
          <w:sz w:val="24"/>
          <w:szCs w:val="24"/>
        </w:rPr>
        <w:t>1595 Elmwood Avenue</w:t>
      </w:r>
    </w:p>
    <w:p w:rsidR="004C6448" w:rsidRDefault="004C6448" w:rsidP="001045B8">
      <w:pPr>
        <w:pStyle w:val="PolicyInfoTitle"/>
        <w:ind w:left="360"/>
        <w:rPr>
          <w:rFonts w:ascii="Garamond" w:hAnsi="Garamond"/>
          <w:b w:val="0"/>
          <w:sz w:val="24"/>
          <w:szCs w:val="24"/>
        </w:rPr>
      </w:pPr>
      <w:r>
        <w:rPr>
          <w:rFonts w:ascii="Garamond" w:hAnsi="Garamond"/>
          <w:b w:val="0"/>
          <w:sz w:val="24"/>
          <w:szCs w:val="24"/>
        </w:rPr>
        <w:t>Rochester, NY 14620</w:t>
      </w:r>
    </w:p>
    <w:p w:rsidR="004C6448" w:rsidRDefault="004C6448" w:rsidP="001045B8">
      <w:pPr>
        <w:pStyle w:val="PolicyInfoTitle"/>
        <w:ind w:left="360"/>
        <w:rPr>
          <w:rFonts w:ascii="Garamond" w:hAnsi="Garamond"/>
          <w:b w:val="0"/>
          <w:sz w:val="24"/>
          <w:szCs w:val="24"/>
        </w:rPr>
      </w:pPr>
      <w:r>
        <w:rPr>
          <w:rFonts w:ascii="Garamond" w:hAnsi="Garamond"/>
          <w:b w:val="0"/>
          <w:sz w:val="24"/>
          <w:szCs w:val="24"/>
        </w:rPr>
        <w:t>585-666-1395</w:t>
      </w:r>
    </w:p>
    <w:p w:rsidR="00B47502" w:rsidRDefault="00EB4B28" w:rsidP="001045B8">
      <w:pPr>
        <w:pStyle w:val="PolicyInfoTitle"/>
        <w:ind w:left="360"/>
        <w:rPr>
          <w:rFonts w:ascii="Garamond" w:hAnsi="Garamond"/>
          <w:b w:val="0"/>
          <w:sz w:val="24"/>
          <w:szCs w:val="24"/>
        </w:rPr>
      </w:pPr>
      <w:hyperlink r:id="rId11" w:history="1">
        <w:r w:rsidR="004C6448" w:rsidRPr="00B34E84">
          <w:rPr>
            <w:rStyle w:val="Hyperlink"/>
            <w:rFonts w:ascii="Garamond" w:hAnsi="Garamond"/>
            <w:b w:val="0"/>
            <w:sz w:val="24"/>
            <w:szCs w:val="24"/>
          </w:rPr>
          <w:t>http://www.SmokeFreeMonroe.com</w:t>
        </w:r>
      </w:hyperlink>
    </w:p>
    <w:p w:rsidR="00B47502" w:rsidRDefault="00B47502" w:rsidP="001045B8">
      <w:pPr>
        <w:pStyle w:val="PolicyInfoTitle"/>
        <w:ind w:left="360"/>
        <w:rPr>
          <w:rFonts w:ascii="Garamond" w:hAnsi="Garamond"/>
          <w:b w:val="0"/>
          <w:sz w:val="24"/>
          <w:szCs w:val="24"/>
        </w:rPr>
      </w:pPr>
    </w:p>
    <w:p w:rsidR="00B47502" w:rsidRDefault="00B47502" w:rsidP="001045B8">
      <w:pPr>
        <w:pStyle w:val="PolicyInfoTitle"/>
        <w:ind w:left="360"/>
        <w:rPr>
          <w:rFonts w:ascii="Garamond" w:hAnsi="Garamond"/>
          <w:b w:val="0"/>
          <w:sz w:val="24"/>
          <w:szCs w:val="24"/>
        </w:rPr>
      </w:pPr>
      <w:r>
        <w:rPr>
          <w:rFonts w:ascii="Garamond" w:hAnsi="Garamond"/>
          <w:b w:val="0"/>
          <w:sz w:val="24"/>
          <w:szCs w:val="24"/>
        </w:rPr>
        <w:t>American Lung Association Finger Lakes Region</w:t>
      </w:r>
    </w:p>
    <w:p w:rsidR="00B47502" w:rsidRDefault="00B47502" w:rsidP="001045B8">
      <w:pPr>
        <w:pStyle w:val="PolicyInfoTitle"/>
        <w:ind w:left="360"/>
        <w:rPr>
          <w:rFonts w:ascii="Garamond" w:hAnsi="Garamond"/>
          <w:b w:val="0"/>
          <w:sz w:val="24"/>
          <w:szCs w:val="24"/>
        </w:rPr>
      </w:pPr>
      <w:r>
        <w:rPr>
          <w:rFonts w:ascii="Garamond" w:hAnsi="Garamond"/>
          <w:b w:val="0"/>
          <w:sz w:val="24"/>
          <w:szCs w:val="24"/>
        </w:rPr>
        <w:t>1939 Elmwood Avenue</w:t>
      </w:r>
    </w:p>
    <w:p w:rsidR="00B47502" w:rsidRDefault="00B47502" w:rsidP="001045B8">
      <w:pPr>
        <w:pStyle w:val="PolicyInfoTitle"/>
        <w:ind w:left="360"/>
        <w:rPr>
          <w:rFonts w:ascii="Garamond" w:hAnsi="Garamond"/>
          <w:b w:val="0"/>
          <w:sz w:val="24"/>
          <w:szCs w:val="24"/>
        </w:rPr>
      </w:pPr>
      <w:r>
        <w:rPr>
          <w:rFonts w:ascii="Garamond" w:hAnsi="Garamond"/>
          <w:b w:val="0"/>
          <w:sz w:val="24"/>
          <w:szCs w:val="24"/>
        </w:rPr>
        <w:t>Rochester, NY 14620</w:t>
      </w:r>
    </w:p>
    <w:p w:rsidR="00B47502" w:rsidRDefault="00B47502" w:rsidP="001045B8">
      <w:pPr>
        <w:pStyle w:val="PolicyInfoTitle"/>
        <w:ind w:left="360"/>
        <w:rPr>
          <w:rFonts w:ascii="Garamond" w:hAnsi="Garamond"/>
          <w:b w:val="0"/>
          <w:sz w:val="24"/>
          <w:szCs w:val="24"/>
        </w:rPr>
      </w:pPr>
      <w:r>
        <w:rPr>
          <w:rFonts w:ascii="Garamond" w:hAnsi="Garamond"/>
          <w:b w:val="0"/>
          <w:sz w:val="24"/>
          <w:szCs w:val="24"/>
        </w:rPr>
        <w:t>585-442-4260</w:t>
      </w:r>
    </w:p>
    <w:p w:rsidR="00B47502" w:rsidRDefault="00EB4B28" w:rsidP="001045B8">
      <w:pPr>
        <w:pStyle w:val="PolicyInfoTitle"/>
        <w:ind w:left="360"/>
        <w:rPr>
          <w:rFonts w:ascii="Garamond" w:hAnsi="Garamond"/>
          <w:b w:val="0"/>
          <w:sz w:val="24"/>
          <w:szCs w:val="24"/>
        </w:rPr>
      </w:pPr>
      <w:hyperlink r:id="rId12" w:history="1">
        <w:r w:rsidR="00B47502" w:rsidRPr="00B34E84">
          <w:rPr>
            <w:rStyle w:val="Hyperlink"/>
            <w:rFonts w:ascii="Garamond" w:hAnsi="Garamond"/>
            <w:b w:val="0"/>
            <w:sz w:val="24"/>
            <w:szCs w:val="24"/>
          </w:rPr>
          <w:t>http://www.smokefreefingerlakes.org</w:t>
        </w:r>
      </w:hyperlink>
    </w:p>
    <w:p w:rsidR="00B47502" w:rsidRDefault="00B47502" w:rsidP="001045B8">
      <w:pPr>
        <w:pStyle w:val="PolicyInfoTitle"/>
        <w:ind w:left="360"/>
        <w:rPr>
          <w:rFonts w:ascii="Garamond" w:hAnsi="Garamond"/>
          <w:b w:val="0"/>
          <w:sz w:val="24"/>
          <w:szCs w:val="24"/>
        </w:rPr>
      </w:pPr>
    </w:p>
    <w:p w:rsidR="00B47502" w:rsidRDefault="00B47502" w:rsidP="001045B8">
      <w:pPr>
        <w:pStyle w:val="PolicyInfoTitle"/>
        <w:ind w:left="360"/>
        <w:rPr>
          <w:rFonts w:ascii="Garamond" w:hAnsi="Garamond"/>
          <w:b w:val="0"/>
          <w:sz w:val="24"/>
          <w:szCs w:val="24"/>
        </w:rPr>
      </w:pPr>
      <w:r>
        <w:rPr>
          <w:rFonts w:ascii="Garamond" w:hAnsi="Garamond"/>
          <w:b w:val="0"/>
          <w:sz w:val="24"/>
          <w:szCs w:val="24"/>
        </w:rPr>
        <w:t>Excellus Quit for Life Tobacco Cessation Program (MCC employees)</w:t>
      </w:r>
    </w:p>
    <w:p w:rsidR="00B47502" w:rsidRDefault="00B47502" w:rsidP="001045B8">
      <w:pPr>
        <w:pStyle w:val="PolicyInfoTitle"/>
        <w:ind w:left="360"/>
        <w:rPr>
          <w:rFonts w:ascii="Garamond" w:hAnsi="Garamond"/>
          <w:b w:val="0"/>
          <w:sz w:val="24"/>
          <w:szCs w:val="24"/>
        </w:rPr>
      </w:pPr>
      <w:r>
        <w:rPr>
          <w:rFonts w:ascii="Garamond" w:hAnsi="Garamond"/>
          <w:b w:val="0"/>
          <w:sz w:val="24"/>
          <w:szCs w:val="24"/>
        </w:rPr>
        <w:t>1-800-348-9768</w:t>
      </w:r>
    </w:p>
    <w:p w:rsidR="004E3FA2" w:rsidRDefault="004E3FA2" w:rsidP="001045B8">
      <w:pPr>
        <w:pStyle w:val="PolicyInfoTitle"/>
        <w:ind w:left="360"/>
        <w:rPr>
          <w:rFonts w:ascii="Garamond" w:hAnsi="Garamond"/>
          <w:b w:val="0"/>
          <w:sz w:val="24"/>
          <w:szCs w:val="24"/>
        </w:rPr>
      </w:pPr>
    </w:p>
    <w:p w:rsidR="004E3FA2" w:rsidRDefault="004E3FA2" w:rsidP="001045B8">
      <w:pPr>
        <w:pStyle w:val="PolicyInfoTitle"/>
        <w:ind w:left="360"/>
        <w:rPr>
          <w:rFonts w:ascii="Garamond" w:hAnsi="Garamond"/>
          <w:b w:val="0"/>
          <w:sz w:val="24"/>
          <w:szCs w:val="24"/>
        </w:rPr>
      </w:pPr>
    </w:p>
    <w:p w:rsidR="004E3FA2" w:rsidRDefault="004E3FA2" w:rsidP="001045B8">
      <w:pPr>
        <w:pStyle w:val="PolicyInfoTitle"/>
        <w:ind w:left="360"/>
        <w:rPr>
          <w:rFonts w:ascii="Garamond" w:hAnsi="Garamond"/>
          <w:b w:val="0"/>
          <w:sz w:val="24"/>
          <w:szCs w:val="24"/>
        </w:rPr>
      </w:pPr>
    </w:p>
    <w:p w:rsidR="004E3FA2" w:rsidRDefault="004E3FA2" w:rsidP="001045B8">
      <w:pPr>
        <w:pStyle w:val="PolicyInfoTitle"/>
        <w:ind w:left="360"/>
        <w:rPr>
          <w:rFonts w:ascii="Garamond" w:hAnsi="Garamond"/>
          <w:b w:val="0"/>
          <w:sz w:val="24"/>
          <w:szCs w:val="24"/>
        </w:rPr>
      </w:pPr>
    </w:p>
    <w:p w:rsidR="004E3FA2" w:rsidRDefault="004E3FA2" w:rsidP="001045B8">
      <w:pPr>
        <w:pStyle w:val="PolicyInfoTitle"/>
        <w:ind w:left="360"/>
        <w:rPr>
          <w:rFonts w:ascii="Garamond" w:hAnsi="Garamond"/>
          <w:b w:val="0"/>
          <w:sz w:val="24"/>
          <w:szCs w:val="24"/>
        </w:rPr>
      </w:pPr>
    </w:p>
    <w:p w:rsidR="004E3FA2" w:rsidRDefault="004E3FA2" w:rsidP="001045B8">
      <w:pPr>
        <w:pStyle w:val="PolicyInfoTitle"/>
        <w:ind w:left="360"/>
        <w:rPr>
          <w:rFonts w:ascii="Garamond" w:hAnsi="Garamond"/>
          <w:b w:val="0"/>
          <w:sz w:val="24"/>
          <w:szCs w:val="24"/>
        </w:rPr>
      </w:pPr>
    </w:p>
    <w:p w:rsidR="004C6448" w:rsidRPr="004C6448" w:rsidRDefault="004C6448" w:rsidP="00576D11">
      <w:pPr>
        <w:pStyle w:val="PolicyInfoTitle"/>
        <w:rPr>
          <w:rFonts w:ascii="Garamond" w:hAnsi="Garamond"/>
          <w:b w:val="0"/>
          <w:sz w:val="24"/>
          <w:szCs w:val="24"/>
        </w:rPr>
      </w:pPr>
      <w:r>
        <w:rPr>
          <w:rFonts w:ascii="Garamond" w:hAnsi="Garamond"/>
          <w:b w:val="0"/>
          <w:sz w:val="24"/>
          <w:szCs w:val="24"/>
        </w:rPr>
        <w:tab/>
      </w:r>
    </w:p>
    <w:p w:rsidR="00D02758" w:rsidRDefault="004E3FA2" w:rsidP="00576D11">
      <w:pPr>
        <w:pStyle w:val="PolicyInfoTitle"/>
        <w:rPr>
          <w:rFonts w:ascii="Garamond" w:hAnsi="Garamond"/>
          <w:sz w:val="24"/>
          <w:szCs w:val="24"/>
        </w:rPr>
      </w:pPr>
      <w:r>
        <w:rPr>
          <w:rFonts w:ascii="Garamond" w:hAnsi="Garamond"/>
          <w:noProof/>
          <w:sz w:val="24"/>
          <w:szCs w:val="24"/>
        </w:rPr>
        <mc:AlternateContent>
          <mc:Choice Requires="wpg">
            <w:drawing>
              <wp:anchor distT="0" distB="0" distL="114300" distR="114300" simplePos="0" relativeHeight="251662336" behindDoc="0" locked="0" layoutInCell="1" allowOverlap="1" wp14:anchorId="6C808167" wp14:editId="18F12C1B">
                <wp:simplePos x="0" y="0"/>
                <wp:positionH relativeFrom="margin">
                  <wp:posOffset>-9525</wp:posOffset>
                </wp:positionH>
                <wp:positionV relativeFrom="page">
                  <wp:posOffset>1038225</wp:posOffset>
                </wp:positionV>
                <wp:extent cx="6010275" cy="276225"/>
                <wp:effectExtent l="0" t="0" r="9525" b="28575"/>
                <wp:wrapNone/>
                <wp:docPr id="32" name="Group 32"/>
                <wp:cNvGraphicFramePr/>
                <a:graphic xmlns:a="http://schemas.openxmlformats.org/drawingml/2006/main">
                  <a:graphicData uri="http://schemas.microsoft.com/office/word/2010/wordprocessingGroup">
                    <wpg:wgp>
                      <wpg:cNvGrpSpPr/>
                      <wpg:grpSpPr>
                        <a:xfrm>
                          <a:off x="0" y="0"/>
                          <a:ext cx="6010275" cy="276225"/>
                          <a:chOff x="0" y="0"/>
                          <a:chExt cx="6410325" cy="276225"/>
                        </a:xfrm>
                      </wpg:grpSpPr>
                      <wps:wsp>
                        <wps:cNvPr id="30" name="Straight Connector 30"/>
                        <wps:cNvCnPr/>
                        <wps:spPr>
                          <a:xfrm>
                            <a:off x="0" y="0"/>
                            <a:ext cx="6410325"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0" y="276225"/>
                            <a:ext cx="64103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32" o:spid="_x0000_s1026" style="position:absolute;margin-left:-.75pt;margin-top:81.75pt;width:473.25pt;height:21.75pt;z-index:251662336;mso-position-horizontal-relative:margin;mso-position-vertical-relative:page;mso-width-relative:margin" coordsize="6410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">
                <v:line id="Straight Connector 30" o:spid="_x0000_s1027" style="position:absolute;visibility:visible;mso-wrap-style:square" from="0,0" to="641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1" o:spid="_x0000_s1028" style="position:absolute;visibility:visible;mso-wrap-style:square" from="0,2762" to="6410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w10:wrap anchorx="margin" anchory="page"/>
              </v:group>
            </w:pict>
          </mc:Fallback>
        </mc:AlternateContent>
      </w:r>
    </w:p>
    <w:p w:rsidR="009554F7" w:rsidRDefault="00D02758" w:rsidP="00576D11">
      <w:pPr>
        <w:pStyle w:val="PolicyInfoTitle"/>
        <w:rPr>
          <w:rFonts w:ascii="Garamond" w:hAnsi="Garamond"/>
          <w:sz w:val="24"/>
          <w:szCs w:val="24"/>
        </w:rPr>
      </w:pPr>
      <w:r w:rsidRPr="00D02758">
        <w:rPr>
          <w:rFonts w:ascii="Garamond" w:hAnsi="Garamond"/>
          <w:sz w:val="24"/>
          <w:szCs w:val="24"/>
        </w:rPr>
        <w:t>Revision History</w:t>
      </w:r>
    </w:p>
    <w:p w:rsidR="00D02758" w:rsidRDefault="00D02758" w:rsidP="007F78A1">
      <w:pPr>
        <w:pStyle w:val="PolicyInfoTitle"/>
        <w:ind w:left="360"/>
        <w:rPr>
          <w:rFonts w:ascii="Garamond" w:hAnsi="Garamond"/>
          <w:sz w:val="24"/>
          <w:szCs w:val="24"/>
        </w:rPr>
      </w:pPr>
    </w:p>
    <w:p w:rsidR="00D02758" w:rsidRDefault="00D02758" w:rsidP="00576D11">
      <w:pPr>
        <w:pStyle w:val="PolicyInfoTitle"/>
        <w:rPr>
          <w:rFonts w:ascii="Garamond" w:hAnsi="Garamond"/>
          <w:sz w:val="24"/>
          <w:szCs w:val="24"/>
        </w:rPr>
      </w:pPr>
    </w:p>
    <w:p w:rsidR="004E3FA2" w:rsidRDefault="004E3FA2" w:rsidP="00576D11">
      <w:pPr>
        <w:pStyle w:val="PolicyInfoTitle"/>
        <w:rPr>
          <w:rFonts w:ascii="Garamond" w:hAnsi="Garamond"/>
          <w:sz w:val="24"/>
          <w:szCs w:val="24"/>
        </w:rPr>
      </w:pPr>
    </w:p>
    <w:p w:rsidR="004E3FA2" w:rsidRDefault="004E3FA2" w:rsidP="00576D11">
      <w:pPr>
        <w:pStyle w:val="PolicyInfoTitle"/>
        <w:rPr>
          <w:rFonts w:ascii="Garamond" w:hAnsi="Garamond"/>
          <w:sz w:val="24"/>
          <w:szCs w:val="24"/>
        </w:rPr>
      </w:pPr>
    </w:p>
    <w:p w:rsidR="004E3FA2" w:rsidRDefault="004E3FA2" w:rsidP="00576D11">
      <w:pPr>
        <w:pStyle w:val="PolicyInfoTitle"/>
        <w:rPr>
          <w:rFonts w:ascii="Garamond" w:hAnsi="Garamond"/>
          <w:sz w:val="24"/>
          <w:szCs w:val="24"/>
        </w:rPr>
      </w:pPr>
    </w:p>
    <w:p w:rsidR="00D02758" w:rsidRDefault="004E3FA2" w:rsidP="00576D11">
      <w:pPr>
        <w:pStyle w:val="PolicyInfoTitle"/>
        <w:rPr>
          <w:rFonts w:ascii="Garamond" w:hAnsi="Garamond"/>
          <w:sz w:val="24"/>
          <w:szCs w:val="24"/>
        </w:rPr>
      </w:pPr>
      <w:r>
        <w:rPr>
          <w:rFonts w:ascii="Garamond" w:hAnsi="Garamond"/>
          <w:noProof/>
          <w:sz w:val="24"/>
          <w:szCs w:val="24"/>
        </w:rPr>
        <mc:AlternateContent>
          <mc:Choice Requires="wpg">
            <w:drawing>
              <wp:anchor distT="0" distB="0" distL="114300" distR="114300" simplePos="0" relativeHeight="251664384" behindDoc="0" locked="0" layoutInCell="1" allowOverlap="1" wp14:anchorId="67841806" wp14:editId="519A93E4">
                <wp:simplePos x="0" y="0"/>
                <wp:positionH relativeFrom="margin">
                  <wp:posOffset>-9525</wp:posOffset>
                </wp:positionH>
                <wp:positionV relativeFrom="page">
                  <wp:posOffset>2381250</wp:posOffset>
                </wp:positionV>
                <wp:extent cx="6010275" cy="304800"/>
                <wp:effectExtent l="0" t="0" r="9525" b="19050"/>
                <wp:wrapNone/>
                <wp:docPr id="36" name="Group 36"/>
                <wp:cNvGraphicFramePr/>
                <a:graphic xmlns:a="http://schemas.openxmlformats.org/drawingml/2006/main">
                  <a:graphicData uri="http://schemas.microsoft.com/office/word/2010/wordprocessingGroup">
                    <wpg:wgp>
                      <wpg:cNvGrpSpPr/>
                      <wpg:grpSpPr>
                        <a:xfrm>
                          <a:off x="0" y="0"/>
                          <a:ext cx="6010275" cy="304800"/>
                          <a:chOff x="0" y="0"/>
                          <a:chExt cx="6410325" cy="304800"/>
                        </a:xfrm>
                      </wpg:grpSpPr>
                      <wps:wsp>
                        <wps:cNvPr id="33" name="Straight Connector 33"/>
                        <wps:cNvCnPr/>
                        <wps:spPr>
                          <a:xfrm>
                            <a:off x="0" y="304800"/>
                            <a:ext cx="6410325"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H="1">
                            <a:off x="0" y="0"/>
                            <a:ext cx="640969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 o:spid="_x0000_s1026" style="position:absolute;margin-left:-.75pt;margin-top:187.5pt;width:473.25pt;height:24pt;z-index:251664384;mso-position-horizontal-relative:margin;mso-position-vertical-relative:page;mso-width-relative:margin;mso-height-relative:margin" coordsize="641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">
                <v:line id="Straight Connector 33" o:spid="_x0000_s1027" style="position:absolute;visibility:visible;mso-wrap-style:square" from="0,3048" to="64103,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line id="Straight Connector 34" o:spid="_x0000_s1028" style="position:absolute;flip:x;visibility:visible;mso-wrap-style:square" from="0,0" to="64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R9zMUAAADbAAAADwAAAGRycy9kb3ducmV2LnhtbESPT2vCQBTE7wW/w/KE3pqNbdG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R9zMUAAADbAAAADwAAAAAAAAAA&#10;AAAAAAChAgAAZHJzL2Rvd25yZXYueG1sUEsFBgAAAAAEAAQA+QAAAJMDAAAAAA==&#10;" strokecolor="black [3040]"/>
                <w10:wrap anchorx="margin" anchory="page"/>
              </v:group>
            </w:pict>
          </mc:Fallback>
        </mc:AlternateContent>
      </w:r>
      <w:r>
        <w:rPr>
          <w:rFonts w:ascii="Garamond" w:hAnsi="Garamond"/>
          <w:sz w:val="24"/>
          <w:szCs w:val="24"/>
        </w:rPr>
        <w:t>Presidential Approval</w:t>
      </w:r>
    </w:p>
    <w:p w:rsidR="00D02758" w:rsidRDefault="00D02758" w:rsidP="007F78A1">
      <w:pPr>
        <w:pStyle w:val="PolicyInfoTitle"/>
        <w:ind w:left="360"/>
        <w:rPr>
          <w:rFonts w:ascii="Garamond" w:hAnsi="Garamond"/>
          <w:sz w:val="24"/>
          <w:szCs w:val="24"/>
        </w:rPr>
      </w:pPr>
    </w:p>
    <w:p w:rsidR="000F2436" w:rsidRDefault="000F2436" w:rsidP="007F78A1">
      <w:pPr>
        <w:pStyle w:val="PolicyInfoTitle"/>
        <w:ind w:left="360"/>
        <w:rPr>
          <w:rFonts w:ascii="Garamond" w:hAnsi="Garamond"/>
          <w:sz w:val="24"/>
          <w:szCs w:val="24"/>
        </w:rPr>
      </w:pPr>
    </w:p>
    <w:p w:rsidR="000F2436" w:rsidRDefault="000F2436" w:rsidP="007F78A1">
      <w:pPr>
        <w:pStyle w:val="PolicyInfoTitle"/>
        <w:ind w:left="360"/>
        <w:rPr>
          <w:rFonts w:ascii="Garamond" w:hAnsi="Garamond"/>
          <w:sz w:val="24"/>
          <w:szCs w:val="24"/>
        </w:rPr>
      </w:pPr>
    </w:p>
    <w:p w:rsidR="000F2436" w:rsidRDefault="000F2436" w:rsidP="007F78A1">
      <w:pPr>
        <w:pStyle w:val="PolicyInfoTitle"/>
        <w:ind w:left="360"/>
        <w:rPr>
          <w:rFonts w:ascii="Garamond" w:hAnsi="Garamond"/>
          <w:sz w:val="24"/>
          <w:szCs w:val="24"/>
        </w:rPr>
      </w:pPr>
    </w:p>
    <w:p w:rsidR="000F2436" w:rsidRDefault="000F2436" w:rsidP="007F78A1">
      <w:pPr>
        <w:pStyle w:val="PolicyInfoTitle"/>
        <w:ind w:left="360"/>
        <w:rPr>
          <w:rFonts w:ascii="Garamond" w:hAnsi="Garamond"/>
          <w:sz w:val="24"/>
          <w:szCs w:val="24"/>
        </w:rPr>
      </w:pPr>
    </w:p>
    <w:p w:rsidR="007F78A1" w:rsidRPr="000F2436" w:rsidRDefault="00EC0A92" w:rsidP="000F2436">
      <w:pPr>
        <w:pStyle w:val="PolicyInfoTitle"/>
        <w:spacing w:before="0"/>
        <w:rPr>
          <w:rFonts w:ascii="Garamond" w:hAnsi="Garamond"/>
          <w:b w:val="0"/>
          <w:sz w:val="24"/>
          <w:szCs w:val="24"/>
        </w:rPr>
      </w:pPr>
      <w:r>
        <w:rPr>
          <w:rFonts w:ascii="Garamond" w:hAnsi="Garamond"/>
          <w:noProof/>
          <w:sz w:val="24"/>
          <w:szCs w:val="24"/>
        </w:rPr>
        <mc:AlternateContent>
          <mc:Choice Requires="wps">
            <w:drawing>
              <wp:anchor distT="0" distB="0" distL="114300" distR="114300" simplePos="0" relativeHeight="251666432" behindDoc="0" locked="0" layoutInCell="1" allowOverlap="1">
                <wp:simplePos x="0" y="0"/>
                <wp:positionH relativeFrom="margin">
                  <wp:posOffset>4000500</wp:posOffset>
                </wp:positionH>
                <wp:positionV relativeFrom="page">
                  <wp:posOffset>3714750</wp:posOffset>
                </wp:positionV>
                <wp:extent cx="13335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1333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page" from="315pt,292.5pt" to="420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" strokecolor="black [3040]">
                <w10:wrap anchorx="margin" anchory="page"/>
              </v:line>
            </w:pict>
          </mc:Fallback>
        </mc:AlternateContent>
      </w:r>
      <w:r>
        <w:rPr>
          <w:rFonts w:ascii="Garamond" w:hAnsi="Garamond"/>
          <w:noProof/>
          <w:sz w:val="24"/>
          <w:szCs w:val="24"/>
        </w:rPr>
        <mc:AlternateContent>
          <mc:Choice Requires="wps">
            <w:drawing>
              <wp:anchor distT="0" distB="0" distL="114300" distR="114300" simplePos="0" relativeHeight="251665408" behindDoc="0" locked="0" layoutInCell="1" allowOverlap="1">
                <wp:simplePos x="0" y="0"/>
                <wp:positionH relativeFrom="margin">
                  <wp:posOffset>-9525</wp:posOffset>
                </wp:positionH>
                <wp:positionV relativeFrom="page">
                  <wp:posOffset>3714750</wp:posOffset>
                </wp:positionV>
                <wp:extent cx="252412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2524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75pt,292.5pt" to="198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" strokecolor="black [3040]">
                <w10:wrap anchorx="margin" anchory="page"/>
              </v:line>
            </w:pict>
          </mc:Fallback>
        </mc:AlternateContent>
      </w:r>
      <w:r w:rsidR="000F2436">
        <w:rPr>
          <w:rFonts w:ascii="Garamond" w:hAnsi="Garamond"/>
          <w:b w:val="0"/>
          <w:sz w:val="24"/>
          <w:szCs w:val="24"/>
        </w:rPr>
        <w:t>Anne M. Kress, President                                                                 Date</w:t>
      </w:r>
    </w:p>
    <w:sectPr w:rsidR="007F78A1" w:rsidRPr="000F2436" w:rsidSect="00123E60">
      <w:headerReference w:type="default" r:id="rId13"/>
      <w:footerReference w:type="default" r:id="rId14"/>
      <w:headerReference w:type="first" r:id="rId15"/>
      <w:footerReference w:type="first" r:id="rId16"/>
      <w:pgSz w:w="12240" w:h="15840" w:code="1"/>
      <w:pgMar w:top="474"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81" w:rsidRDefault="009F0E81">
      <w:r>
        <w:separator/>
      </w:r>
    </w:p>
  </w:endnote>
  <w:endnote w:type="continuationSeparator" w:id="0">
    <w:p w:rsidR="009F0E81" w:rsidRDefault="009F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Pr="00C4197B" w:rsidRDefault="00D95CC8" w:rsidP="00CD472B">
    <w:pPr>
      <w:pStyle w:val="Footer"/>
      <w:tabs>
        <w:tab w:val="clear" w:pos="4320"/>
        <w:tab w:val="clear" w:pos="8640"/>
        <w:tab w:val="right" w:pos="9360"/>
      </w:tabs>
      <w:rPr>
        <w:rFonts w:ascii="Arial" w:hAnsi="Arial" w:cs="Arial"/>
        <w:b/>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Default="00D95CC8" w:rsidP="008B3D47">
    <w:pPr>
      <w:pStyle w:val="Footer"/>
      <w:tabs>
        <w:tab w:val="clear" w:pos="8640"/>
        <w:tab w:val="right" w:pos="93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81" w:rsidRDefault="009F0E81">
      <w:r>
        <w:separator/>
      </w:r>
    </w:p>
  </w:footnote>
  <w:footnote w:type="continuationSeparator" w:id="0">
    <w:p w:rsidR="009F0E81" w:rsidRDefault="009F0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Pr="00881FF5" w:rsidRDefault="003808F1" w:rsidP="00881FF5">
    <w:pPr>
      <w:pStyle w:val="Header"/>
      <w:tabs>
        <w:tab w:val="clear" w:pos="8640"/>
        <w:tab w:val="right" w:pos="9360"/>
      </w:tabs>
      <w:rPr>
        <w:b/>
        <w:color w:val="003366"/>
        <w:sz w:val="16"/>
        <w:szCs w:val="16"/>
      </w:rPr>
    </w:pPr>
    <w:r>
      <w:rPr>
        <w:rFonts w:ascii="Arial" w:hAnsi="Arial" w:cs="Arial"/>
        <w:b/>
        <w:sz w:val="16"/>
        <w:szCs w:val="16"/>
      </w:rPr>
      <w:t>TOBACCO-FREE</w:t>
    </w:r>
    <w:r w:rsidR="00D95CC8" w:rsidRPr="00881FF5">
      <w:rPr>
        <w:rFonts w:ascii="Arial" w:hAnsi="Arial" w:cs="Arial"/>
        <w:b/>
        <w:sz w:val="16"/>
        <w:szCs w:val="16"/>
      </w:rPr>
      <w:t xml:space="preserve"> POLICY</w:t>
    </w:r>
    <w:r w:rsidR="00D95CC8">
      <w:rPr>
        <w:b/>
        <w:color w:val="003366"/>
        <w:sz w:val="4"/>
        <w:szCs w:val="4"/>
      </w:rPr>
      <w:tab/>
    </w:r>
    <w:r w:rsidR="00D95CC8">
      <w:rPr>
        <w:b/>
        <w:color w:val="003366"/>
        <w:sz w:val="4"/>
        <w:szCs w:val="4"/>
      </w:rPr>
      <w:tab/>
    </w:r>
    <w:proofErr w:type="gramStart"/>
    <w:r w:rsidR="00D95CC8" w:rsidRPr="00881FF5">
      <w:rPr>
        <w:rFonts w:ascii="Arial" w:hAnsi="Arial" w:cs="Arial"/>
        <w:b/>
        <w:sz w:val="16"/>
        <w:szCs w:val="16"/>
      </w:rPr>
      <w:t xml:space="preserve">PAGE  </w:t>
    </w:r>
    <w:proofErr w:type="gramEnd"/>
    <w:r w:rsidR="00F207D8" w:rsidRPr="00881FF5">
      <w:rPr>
        <w:rStyle w:val="PageNumber"/>
        <w:rFonts w:ascii="Arial" w:hAnsi="Arial" w:cs="Arial"/>
        <w:b/>
        <w:sz w:val="16"/>
        <w:szCs w:val="16"/>
      </w:rPr>
      <w:fldChar w:fldCharType="begin"/>
    </w:r>
    <w:r w:rsidR="00D95CC8" w:rsidRPr="00881FF5">
      <w:rPr>
        <w:rStyle w:val="PageNumber"/>
        <w:rFonts w:ascii="Arial" w:hAnsi="Arial" w:cs="Arial"/>
        <w:b/>
        <w:sz w:val="16"/>
        <w:szCs w:val="16"/>
      </w:rPr>
      <w:instrText xml:space="preserve"> PAGE </w:instrText>
    </w:r>
    <w:r w:rsidR="00F207D8" w:rsidRPr="00881FF5">
      <w:rPr>
        <w:rStyle w:val="PageNumber"/>
        <w:rFonts w:ascii="Arial" w:hAnsi="Arial" w:cs="Arial"/>
        <w:b/>
        <w:sz w:val="16"/>
        <w:szCs w:val="16"/>
      </w:rPr>
      <w:fldChar w:fldCharType="separate"/>
    </w:r>
    <w:r w:rsidR="0077061E">
      <w:rPr>
        <w:rStyle w:val="PageNumber"/>
        <w:rFonts w:ascii="Arial" w:hAnsi="Arial" w:cs="Arial"/>
        <w:b/>
        <w:noProof/>
        <w:sz w:val="16"/>
        <w:szCs w:val="16"/>
      </w:rPr>
      <w:t>5</w:t>
    </w:r>
    <w:r w:rsidR="00F207D8" w:rsidRPr="00881FF5">
      <w:rPr>
        <w:rStyle w:val="PageNumber"/>
        <w:rFonts w:ascii="Arial" w:hAnsi="Arial" w:cs="Arial"/>
        <w:b/>
        <w:sz w:val="16"/>
        <w:szCs w:val="16"/>
      </w:rPr>
      <w:fldChar w:fldCharType="end"/>
    </w:r>
    <w:r w:rsidR="00D95CC8">
      <w:rPr>
        <w:rStyle w:val="PageNumber"/>
        <w:rFonts w:ascii="Arial" w:hAnsi="Arial" w:cs="Arial"/>
        <w:b/>
        <w:sz w:val="16"/>
        <w:szCs w:val="16"/>
      </w:rPr>
      <w:t xml:space="preserve"> OF </w:t>
    </w:r>
    <w:r w:rsidR="00F207D8" w:rsidRPr="00881FF5">
      <w:rPr>
        <w:rStyle w:val="PageNumber"/>
        <w:rFonts w:ascii="Arial" w:hAnsi="Arial" w:cs="Arial"/>
        <w:b/>
        <w:sz w:val="16"/>
        <w:szCs w:val="16"/>
      </w:rPr>
      <w:fldChar w:fldCharType="begin"/>
    </w:r>
    <w:r w:rsidR="00D95CC8" w:rsidRPr="00881FF5">
      <w:rPr>
        <w:rStyle w:val="PageNumber"/>
        <w:rFonts w:ascii="Arial" w:hAnsi="Arial" w:cs="Arial"/>
        <w:b/>
        <w:sz w:val="16"/>
        <w:szCs w:val="16"/>
      </w:rPr>
      <w:instrText xml:space="preserve"> NUMPAGES </w:instrText>
    </w:r>
    <w:r w:rsidR="00F207D8" w:rsidRPr="00881FF5">
      <w:rPr>
        <w:rStyle w:val="PageNumber"/>
        <w:rFonts w:ascii="Arial" w:hAnsi="Arial" w:cs="Arial"/>
        <w:b/>
        <w:sz w:val="16"/>
        <w:szCs w:val="16"/>
      </w:rPr>
      <w:fldChar w:fldCharType="separate"/>
    </w:r>
    <w:r w:rsidR="0077061E">
      <w:rPr>
        <w:rStyle w:val="PageNumber"/>
        <w:rFonts w:ascii="Arial" w:hAnsi="Arial" w:cs="Arial"/>
        <w:b/>
        <w:noProof/>
        <w:sz w:val="16"/>
        <w:szCs w:val="16"/>
      </w:rPr>
      <w:t>5</w:t>
    </w:r>
    <w:r w:rsidR="00F207D8" w:rsidRPr="00881FF5">
      <w:rPr>
        <w:rStyle w:val="PageNumber"/>
        <w:rFonts w:ascii="Arial" w:hAnsi="Arial" w:cs="Arial"/>
        <w:b/>
        <w:sz w:val="16"/>
        <w:szCs w:val="16"/>
      </w:rPr>
      <w:fldChar w:fldCharType="end"/>
    </w:r>
    <w:r w:rsidR="00D95CC8" w:rsidRPr="00881FF5">
      <w:rPr>
        <w:b/>
        <w:color w:val="003366"/>
        <w:sz w:val="16"/>
        <w:szCs w:val="16"/>
      </w:rPr>
      <w:tab/>
    </w:r>
    <w:r w:rsidR="00D95CC8" w:rsidRPr="00881FF5">
      <w:rPr>
        <w:b/>
        <w:color w:val="003366"/>
        <w:sz w:val="16"/>
        <w:szCs w:val="16"/>
      </w:rPr>
      <w:tab/>
      <w:t xml:space="preserve"> </w:t>
    </w:r>
  </w:p>
  <w:p w:rsidR="00D95CC8" w:rsidRDefault="00D53ABF" w:rsidP="00961C15">
    <w:pPr>
      <w:pStyle w:val="Header"/>
      <w:ind w:left="2880" w:firstLine="4320"/>
      <w:jc w:val="center"/>
    </w:pPr>
    <w:r>
      <w:rPr>
        <w:noProof/>
      </w:rPr>
      <mc:AlternateContent>
        <mc:Choice Requires="wps">
          <w:drawing>
            <wp:anchor distT="0" distB="0" distL="114300" distR="114300" simplePos="0" relativeHeight="251657216" behindDoc="0" locked="1" layoutInCell="1" allowOverlap="1" wp14:anchorId="2253AB3A" wp14:editId="7EDC9932">
              <wp:simplePos x="0" y="0"/>
              <wp:positionH relativeFrom="margin">
                <wp:posOffset>-8890</wp:posOffset>
              </wp:positionH>
              <wp:positionV relativeFrom="page">
                <wp:posOffset>584200</wp:posOffset>
              </wp:positionV>
              <wp:extent cx="5962015" cy="0"/>
              <wp:effectExtent l="10160" t="12700" r="9525" b="63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pt,46pt" to="468.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oy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" strokeweight="1pt">
              <w10:wrap anchorx="margin" anchory="page"/>
              <w10:anchorlock/>
            </v:line>
          </w:pict>
        </mc:Fallback>
      </mc:AlternateContent>
    </w:r>
  </w:p>
  <w:p w:rsidR="00D95CC8" w:rsidRPr="00961C15" w:rsidRDefault="00EB4B28" w:rsidP="00961C15">
    <w:pPr>
      <w:pStyle w:val="Header"/>
      <w:ind w:left="2880" w:firstLine="4320"/>
      <w:jc w:val="cent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69" type="#_x0000_t172" style="position:absolute;left:0;text-align:left;margin-left:0;margin-top:-4.7pt;width:435.6pt;height:375.25pt;z-index:-251657216;mso-position-horizontal:center;mso-position-horizontal-relative:page;mso-position-vertical-relative:margin" o:allowincell="f" fillcolor="#c8c8c8" stroked="f">
          <v:shadow color="#868686"/>
          <v:textpath style="font-family:&quot;Arial Black&quot;;v-text-kern:t" trim="t" fitpath="t" string="DRAFT"/>
          <o:lock v:ext="edit" aspectratio="t"/>
          <w10:wrap anchorx="page" anchory="margin"/>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C8" w:rsidRDefault="00123E60" w:rsidP="003808F1">
    <w:pPr>
      <w:pStyle w:val="Header"/>
      <w:tabs>
        <w:tab w:val="left" w:pos="4320"/>
      </w:tabs>
    </w:pPr>
    <w:r w:rsidRPr="00F72491">
      <w:rPr>
        <w:rFonts w:ascii="Times New Roman" w:hAnsi="Times New Roman"/>
        <w:noProof/>
      </w:rPr>
      <w:drawing>
        <wp:anchor distT="0" distB="0" distL="114300" distR="114300" simplePos="0" relativeHeight="251661312" behindDoc="0" locked="0" layoutInCell="1" allowOverlap="1" wp14:anchorId="6FEE1E27" wp14:editId="1D07BC46">
          <wp:simplePos x="0" y="0"/>
          <wp:positionH relativeFrom="column">
            <wp:posOffset>4138295</wp:posOffset>
          </wp:positionH>
          <wp:positionV relativeFrom="paragraph">
            <wp:posOffset>-52070</wp:posOffset>
          </wp:positionV>
          <wp:extent cx="1847850" cy="813435"/>
          <wp:effectExtent l="0" t="0" r="0" b="5715"/>
          <wp:wrapSquare wrapText="bothSides"/>
          <wp:docPr id="22" name="Picture 22" descr="M:\Offices\Shared\Logos &amp; Brand Info\MC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s\Shared\Logos &amp; Brand Info\MCC  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28">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67" type="#_x0000_t172" style="position:absolute;margin-left:0;margin-top:34.5pt;width:435.6pt;height:358.75pt;z-index:-251658240;mso-position-horizontal:center;mso-position-horizontal-relative:page;mso-position-vertical-relative:margin" o:allowincell="f" fillcolor="#c8c8c8" stroked="f">
          <v:shadow color="#868686"/>
          <v:textpath style="font-family:&quot;Arial Black&quot;;v-text-kern:t" trim="t" fitpath="t" string="DRAFT"/>
          <o:lock v:ext="edit" aspectratio="t"/>
          <w10:wrap anchorx="page" anchory="margin"/>
        </v:shape>
      </w:pict>
    </w:r>
    <w:r>
      <w:tab/>
    </w:r>
    <w:r>
      <w:rPr>
        <w:noProof/>
      </w:rPr>
      <w:drawing>
        <wp:inline distT="0" distB="0" distL="0" distR="0" wp14:anchorId="4CCE97E1" wp14:editId="2CA57366">
          <wp:extent cx="1247775" cy="1209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r w:rsidR="00E164E9">
      <w:tab/>
    </w:r>
    <w:r w:rsidR="00E164E9">
      <w:tab/>
    </w:r>
    <w:r w:rsidR="00E164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144"/>
    <w:multiLevelType w:val="multilevel"/>
    <w:tmpl w:val="697C4E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7D94DCE"/>
    <w:multiLevelType w:val="hybridMultilevel"/>
    <w:tmpl w:val="11AA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66156"/>
    <w:multiLevelType w:val="hybridMultilevel"/>
    <w:tmpl w:val="D866724A"/>
    <w:lvl w:ilvl="0" w:tplc="CEB822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30228B"/>
    <w:multiLevelType w:val="hybridMultilevel"/>
    <w:tmpl w:val="E326A380"/>
    <w:lvl w:ilvl="0" w:tplc="2B72344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954315"/>
    <w:multiLevelType w:val="multilevel"/>
    <w:tmpl w:val="BF0A96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AB3053"/>
    <w:multiLevelType w:val="multilevel"/>
    <w:tmpl w:val="739C880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80A4C31"/>
    <w:multiLevelType w:val="hybridMultilevel"/>
    <w:tmpl w:val="9566F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DC4261"/>
    <w:multiLevelType w:val="multilevel"/>
    <w:tmpl w:val="C186C7A2"/>
    <w:numStyleLink w:val="PolicySub-Bulletedstyle"/>
  </w:abstractNum>
  <w:abstractNum w:abstractNumId="8">
    <w:nsid w:val="29B40E3C"/>
    <w:multiLevelType w:val="multilevel"/>
    <w:tmpl w:val="A014BC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6D28D5"/>
    <w:multiLevelType w:val="hybridMultilevel"/>
    <w:tmpl w:val="FAD0AA08"/>
    <w:lvl w:ilvl="0" w:tplc="60CE2C5E">
      <w:start w:val="1"/>
      <w:numFmt w:val="bullet"/>
      <w:pStyle w:val="PolicyBulletsty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A47F98"/>
    <w:multiLevelType w:val="hybridMultilevel"/>
    <w:tmpl w:val="739C880E"/>
    <w:lvl w:ilvl="0" w:tplc="6504B2A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1C749D8"/>
    <w:multiLevelType w:val="hybridMultilevel"/>
    <w:tmpl w:val="C186C7A2"/>
    <w:lvl w:ilvl="0" w:tplc="2D0CA66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6A555A"/>
    <w:multiLevelType w:val="hybridMultilevel"/>
    <w:tmpl w:val="697C4E92"/>
    <w:lvl w:ilvl="0" w:tplc="CEB8225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2C7560F"/>
    <w:multiLevelType w:val="multilevel"/>
    <w:tmpl w:val="2E1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71E95"/>
    <w:multiLevelType w:val="hybridMultilevel"/>
    <w:tmpl w:val="E3A245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60875387"/>
    <w:multiLevelType w:val="hybridMultilevel"/>
    <w:tmpl w:val="4CB07F4E"/>
    <w:lvl w:ilvl="0" w:tplc="A8925BB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235455A"/>
    <w:multiLevelType w:val="multilevel"/>
    <w:tmpl w:val="E326A38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665F2544"/>
    <w:multiLevelType w:val="hybridMultilevel"/>
    <w:tmpl w:val="98E05F6A"/>
    <w:lvl w:ilvl="0" w:tplc="5EE86A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00076F"/>
    <w:multiLevelType w:val="hybridMultilevel"/>
    <w:tmpl w:val="A014B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6A53D1"/>
    <w:multiLevelType w:val="multilevel"/>
    <w:tmpl w:val="C186C7A2"/>
    <w:styleLink w:val="PolicySub-Bulletedstyle"/>
    <w:lvl w:ilvl="0">
      <w:start w:val="1"/>
      <w:numFmt w:val="bullet"/>
      <w:lvlText w:val="o"/>
      <w:lvlJc w:val="left"/>
      <w:pPr>
        <w:tabs>
          <w:tab w:val="num" w:pos="1080"/>
        </w:tabs>
        <w:ind w:left="1080" w:hanging="360"/>
      </w:pPr>
      <w:rPr>
        <w:rFonts w:ascii="Courier New" w:hAnsi="Courier New"/>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88263CD"/>
    <w:multiLevelType w:val="hybridMultilevel"/>
    <w:tmpl w:val="0902CB0C"/>
    <w:lvl w:ilvl="0" w:tplc="CEB822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672556"/>
    <w:multiLevelType w:val="hybridMultilevel"/>
    <w:tmpl w:val="FF0C02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7E0731A9"/>
    <w:multiLevelType w:val="hybridMultilevel"/>
    <w:tmpl w:val="DF40470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num w:numId="1">
    <w:abstractNumId w:val="13"/>
  </w:num>
  <w:num w:numId="2">
    <w:abstractNumId w:val="6"/>
  </w:num>
  <w:num w:numId="3">
    <w:abstractNumId w:val="18"/>
  </w:num>
  <w:num w:numId="4">
    <w:abstractNumId w:val="8"/>
  </w:num>
  <w:num w:numId="5">
    <w:abstractNumId w:val="12"/>
  </w:num>
  <w:num w:numId="6">
    <w:abstractNumId w:val="2"/>
  </w:num>
  <w:num w:numId="7">
    <w:abstractNumId w:val="20"/>
  </w:num>
  <w:num w:numId="8">
    <w:abstractNumId w:val="0"/>
  </w:num>
  <w:num w:numId="9">
    <w:abstractNumId w:val="10"/>
  </w:num>
  <w:num w:numId="10">
    <w:abstractNumId w:val="5"/>
  </w:num>
  <w:num w:numId="11">
    <w:abstractNumId w:val="3"/>
  </w:num>
  <w:num w:numId="12">
    <w:abstractNumId w:val="16"/>
  </w:num>
  <w:num w:numId="13">
    <w:abstractNumId w:val="15"/>
  </w:num>
  <w:num w:numId="14">
    <w:abstractNumId w:val="17"/>
  </w:num>
  <w:num w:numId="15">
    <w:abstractNumId w:val="9"/>
  </w:num>
  <w:num w:numId="16">
    <w:abstractNumId w:val="4"/>
  </w:num>
  <w:num w:numId="17">
    <w:abstractNumId w:val="11"/>
  </w:num>
  <w:num w:numId="18">
    <w:abstractNumId w:val="19"/>
  </w:num>
  <w:num w:numId="19">
    <w:abstractNumId w:val="7"/>
  </w:num>
  <w:num w:numId="20">
    <w:abstractNumId w:val="22"/>
  </w:num>
  <w:num w:numId="21">
    <w:abstractNumId w:val="14"/>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0" style="mso-position-horizontal-relative:margin;mso-position-vertical-relative:page" fillcolor="white" strokecolor="#6e6e6e">
      <v:fill color="white"/>
      <v:stroke color="#6e6e6e" weight="1.5pt"/>
      <o:colormru v:ext="edit" colors="#6e6e6e,#666,#039,#cdcdcd,#c8c8c8"/>
      <o:colormenu v:ext="edit" fillcolor="lime" strokecolor="lime"/>
    </o:shapedefaults>
    <o:shapelayout v:ext="edit">
      <o:idmap v:ext="edit" data="2"/>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D8"/>
    <w:rsid w:val="000011D3"/>
    <w:rsid w:val="00007321"/>
    <w:rsid w:val="0001667D"/>
    <w:rsid w:val="00016EB0"/>
    <w:rsid w:val="00023DB5"/>
    <w:rsid w:val="00026BE0"/>
    <w:rsid w:val="0003039A"/>
    <w:rsid w:val="000353E4"/>
    <w:rsid w:val="00035968"/>
    <w:rsid w:val="00037AD0"/>
    <w:rsid w:val="00043235"/>
    <w:rsid w:val="00046F68"/>
    <w:rsid w:val="00050E84"/>
    <w:rsid w:val="000515E9"/>
    <w:rsid w:val="00053228"/>
    <w:rsid w:val="000611C4"/>
    <w:rsid w:val="00063E88"/>
    <w:rsid w:val="000765DA"/>
    <w:rsid w:val="000821A6"/>
    <w:rsid w:val="00082EF1"/>
    <w:rsid w:val="00085992"/>
    <w:rsid w:val="000A0C6B"/>
    <w:rsid w:val="000A5381"/>
    <w:rsid w:val="000B303E"/>
    <w:rsid w:val="000B31CA"/>
    <w:rsid w:val="000B3A9D"/>
    <w:rsid w:val="000B59FD"/>
    <w:rsid w:val="000C2006"/>
    <w:rsid w:val="000C5B1A"/>
    <w:rsid w:val="000C69BB"/>
    <w:rsid w:val="000D2281"/>
    <w:rsid w:val="000D498C"/>
    <w:rsid w:val="000F2436"/>
    <w:rsid w:val="000F5F7F"/>
    <w:rsid w:val="00101D8D"/>
    <w:rsid w:val="0010378F"/>
    <w:rsid w:val="001045B8"/>
    <w:rsid w:val="001203D3"/>
    <w:rsid w:val="001238D8"/>
    <w:rsid w:val="00123E60"/>
    <w:rsid w:val="00130B5D"/>
    <w:rsid w:val="001324CB"/>
    <w:rsid w:val="001374BB"/>
    <w:rsid w:val="001406E1"/>
    <w:rsid w:val="0014086A"/>
    <w:rsid w:val="00141F45"/>
    <w:rsid w:val="00143F76"/>
    <w:rsid w:val="001468EA"/>
    <w:rsid w:val="00153FEA"/>
    <w:rsid w:val="001603CF"/>
    <w:rsid w:val="001630CB"/>
    <w:rsid w:val="00170710"/>
    <w:rsid w:val="00172FB5"/>
    <w:rsid w:val="00173338"/>
    <w:rsid w:val="00176F26"/>
    <w:rsid w:val="00180D7C"/>
    <w:rsid w:val="001815E2"/>
    <w:rsid w:val="00183D56"/>
    <w:rsid w:val="001931A4"/>
    <w:rsid w:val="00194144"/>
    <w:rsid w:val="001A4C87"/>
    <w:rsid w:val="001B3C7B"/>
    <w:rsid w:val="001B659C"/>
    <w:rsid w:val="001B76E0"/>
    <w:rsid w:val="001C06D4"/>
    <w:rsid w:val="001C2ACE"/>
    <w:rsid w:val="001C6D73"/>
    <w:rsid w:val="001C7A67"/>
    <w:rsid w:val="001D3226"/>
    <w:rsid w:val="001D40B7"/>
    <w:rsid w:val="001D49CC"/>
    <w:rsid w:val="001E2489"/>
    <w:rsid w:val="001E6EA5"/>
    <w:rsid w:val="001E6F41"/>
    <w:rsid w:val="001F5501"/>
    <w:rsid w:val="001F5BAA"/>
    <w:rsid w:val="001F7969"/>
    <w:rsid w:val="00201A7E"/>
    <w:rsid w:val="002050D4"/>
    <w:rsid w:val="0020602A"/>
    <w:rsid w:val="00207C73"/>
    <w:rsid w:val="00210FF9"/>
    <w:rsid w:val="002161B7"/>
    <w:rsid w:val="002161D8"/>
    <w:rsid w:val="00220D52"/>
    <w:rsid w:val="002260A6"/>
    <w:rsid w:val="00227764"/>
    <w:rsid w:val="00241055"/>
    <w:rsid w:val="00243B58"/>
    <w:rsid w:val="00253D83"/>
    <w:rsid w:val="002616BF"/>
    <w:rsid w:val="00261B34"/>
    <w:rsid w:val="00262851"/>
    <w:rsid w:val="002666AF"/>
    <w:rsid w:val="00266A91"/>
    <w:rsid w:val="002724E8"/>
    <w:rsid w:val="00277C91"/>
    <w:rsid w:val="00277EDE"/>
    <w:rsid w:val="00292571"/>
    <w:rsid w:val="00292A16"/>
    <w:rsid w:val="00292D43"/>
    <w:rsid w:val="00294EBC"/>
    <w:rsid w:val="00295B97"/>
    <w:rsid w:val="002968FA"/>
    <w:rsid w:val="00296C62"/>
    <w:rsid w:val="002A2D5C"/>
    <w:rsid w:val="002B4E32"/>
    <w:rsid w:val="002C07C0"/>
    <w:rsid w:val="002D05AF"/>
    <w:rsid w:val="002D0804"/>
    <w:rsid w:val="002D329D"/>
    <w:rsid w:val="002D446E"/>
    <w:rsid w:val="002D4C9B"/>
    <w:rsid w:val="002D6D35"/>
    <w:rsid w:val="002D763E"/>
    <w:rsid w:val="002F5B01"/>
    <w:rsid w:val="002F7402"/>
    <w:rsid w:val="002F7EAB"/>
    <w:rsid w:val="00301595"/>
    <w:rsid w:val="00315413"/>
    <w:rsid w:val="00323BE3"/>
    <w:rsid w:val="00325119"/>
    <w:rsid w:val="00325242"/>
    <w:rsid w:val="0033040F"/>
    <w:rsid w:val="00330FCC"/>
    <w:rsid w:val="00331F25"/>
    <w:rsid w:val="00332623"/>
    <w:rsid w:val="00337BC1"/>
    <w:rsid w:val="0034368D"/>
    <w:rsid w:val="003468D5"/>
    <w:rsid w:val="00347534"/>
    <w:rsid w:val="00347BA7"/>
    <w:rsid w:val="00353001"/>
    <w:rsid w:val="00357E64"/>
    <w:rsid w:val="003658AA"/>
    <w:rsid w:val="003710C6"/>
    <w:rsid w:val="003716F1"/>
    <w:rsid w:val="003721AA"/>
    <w:rsid w:val="003770E1"/>
    <w:rsid w:val="003808F1"/>
    <w:rsid w:val="00381663"/>
    <w:rsid w:val="00385E23"/>
    <w:rsid w:val="00387742"/>
    <w:rsid w:val="00387900"/>
    <w:rsid w:val="0039091C"/>
    <w:rsid w:val="003977B9"/>
    <w:rsid w:val="003A111F"/>
    <w:rsid w:val="003A44FD"/>
    <w:rsid w:val="003A5508"/>
    <w:rsid w:val="003A7876"/>
    <w:rsid w:val="003A7EF3"/>
    <w:rsid w:val="003B5080"/>
    <w:rsid w:val="003B612E"/>
    <w:rsid w:val="003B76F8"/>
    <w:rsid w:val="003C01C1"/>
    <w:rsid w:val="003C22CE"/>
    <w:rsid w:val="003C3B58"/>
    <w:rsid w:val="003C656C"/>
    <w:rsid w:val="003D2B98"/>
    <w:rsid w:val="003D7329"/>
    <w:rsid w:val="003D7636"/>
    <w:rsid w:val="003E00C7"/>
    <w:rsid w:val="003E04EA"/>
    <w:rsid w:val="003E33A4"/>
    <w:rsid w:val="003E7323"/>
    <w:rsid w:val="003F0B46"/>
    <w:rsid w:val="003F5D76"/>
    <w:rsid w:val="003F70EC"/>
    <w:rsid w:val="0040399E"/>
    <w:rsid w:val="00405924"/>
    <w:rsid w:val="00406BCA"/>
    <w:rsid w:val="00420806"/>
    <w:rsid w:val="0042411F"/>
    <w:rsid w:val="004263DB"/>
    <w:rsid w:val="00435441"/>
    <w:rsid w:val="004373B7"/>
    <w:rsid w:val="0044369A"/>
    <w:rsid w:val="00453752"/>
    <w:rsid w:val="0045604C"/>
    <w:rsid w:val="00460150"/>
    <w:rsid w:val="004626D3"/>
    <w:rsid w:val="00463431"/>
    <w:rsid w:val="00471983"/>
    <w:rsid w:val="00472D27"/>
    <w:rsid w:val="00473D5A"/>
    <w:rsid w:val="00483450"/>
    <w:rsid w:val="0049611B"/>
    <w:rsid w:val="004A3F05"/>
    <w:rsid w:val="004B401B"/>
    <w:rsid w:val="004B5A3B"/>
    <w:rsid w:val="004B665E"/>
    <w:rsid w:val="004C3ED5"/>
    <w:rsid w:val="004C6448"/>
    <w:rsid w:val="004E3FA2"/>
    <w:rsid w:val="004F2AD7"/>
    <w:rsid w:val="004F5C7C"/>
    <w:rsid w:val="005069E0"/>
    <w:rsid w:val="00512691"/>
    <w:rsid w:val="005207AE"/>
    <w:rsid w:val="005216EA"/>
    <w:rsid w:val="0052280D"/>
    <w:rsid w:val="00522A34"/>
    <w:rsid w:val="0053249C"/>
    <w:rsid w:val="00540437"/>
    <w:rsid w:val="005413C3"/>
    <w:rsid w:val="00542C60"/>
    <w:rsid w:val="00547856"/>
    <w:rsid w:val="00547C6A"/>
    <w:rsid w:val="005550AD"/>
    <w:rsid w:val="00560B7C"/>
    <w:rsid w:val="005630B2"/>
    <w:rsid w:val="005641A5"/>
    <w:rsid w:val="00566738"/>
    <w:rsid w:val="00567B7B"/>
    <w:rsid w:val="0057650E"/>
    <w:rsid w:val="00576633"/>
    <w:rsid w:val="00576D11"/>
    <w:rsid w:val="00576F1F"/>
    <w:rsid w:val="00587128"/>
    <w:rsid w:val="0059168A"/>
    <w:rsid w:val="005973FE"/>
    <w:rsid w:val="005A4C94"/>
    <w:rsid w:val="005A61B8"/>
    <w:rsid w:val="005A676D"/>
    <w:rsid w:val="005B0323"/>
    <w:rsid w:val="005B167D"/>
    <w:rsid w:val="005D2D45"/>
    <w:rsid w:val="005D7D24"/>
    <w:rsid w:val="005E0A27"/>
    <w:rsid w:val="005E4324"/>
    <w:rsid w:val="005E6549"/>
    <w:rsid w:val="005E6A87"/>
    <w:rsid w:val="005F15ED"/>
    <w:rsid w:val="005F5085"/>
    <w:rsid w:val="005F5F8C"/>
    <w:rsid w:val="00600847"/>
    <w:rsid w:val="00602937"/>
    <w:rsid w:val="00605903"/>
    <w:rsid w:val="00610385"/>
    <w:rsid w:val="00613905"/>
    <w:rsid w:val="00613FD0"/>
    <w:rsid w:val="00622897"/>
    <w:rsid w:val="00622F54"/>
    <w:rsid w:val="006239FA"/>
    <w:rsid w:val="0063104D"/>
    <w:rsid w:val="00633BE4"/>
    <w:rsid w:val="0064133D"/>
    <w:rsid w:val="00642567"/>
    <w:rsid w:val="0064541F"/>
    <w:rsid w:val="0065500B"/>
    <w:rsid w:val="006656EB"/>
    <w:rsid w:val="00666F17"/>
    <w:rsid w:val="0066738F"/>
    <w:rsid w:val="0067581D"/>
    <w:rsid w:val="00684E84"/>
    <w:rsid w:val="006946E5"/>
    <w:rsid w:val="006A1EA6"/>
    <w:rsid w:val="006A3B13"/>
    <w:rsid w:val="006A5E6B"/>
    <w:rsid w:val="006B0D74"/>
    <w:rsid w:val="006B545A"/>
    <w:rsid w:val="006B7878"/>
    <w:rsid w:val="006C3468"/>
    <w:rsid w:val="006C62D7"/>
    <w:rsid w:val="006C6FA6"/>
    <w:rsid w:val="006D3B30"/>
    <w:rsid w:val="006E5694"/>
    <w:rsid w:val="006F37E3"/>
    <w:rsid w:val="006F3BC4"/>
    <w:rsid w:val="006F41A4"/>
    <w:rsid w:val="006F422A"/>
    <w:rsid w:val="006F5467"/>
    <w:rsid w:val="00710B3D"/>
    <w:rsid w:val="00712202"/>
    <w:rsid w:val="0071339B"/>
    <w:rsid w:val="00713F66"/>
    <w:rsid w:val="00717430"/>
    <w:rsid w:val="007215C2"/>
    <w:rsid w:val="00722BDE"/>
    <w:rsid w:val="007237D9"/>
    <w:rsid w:val="00724EDD"/>
    <w:rsid w:val="007251BA"/>
    <w:rsid w:val="00726C74"/>
    <w:rsid w:val="00733F4A"/>
    <w:rsid w:val="00734F6D"/>
    <w:rsid w:val="00737491"/>
    <w:rsid w:val="00740109"/>
    <w:rsid w:val="007405BC"/>
    <w:rsid w:val="00743A94"/>
    <w:rsid w:val="0075516D"/>
    <w:rsid w:val="007613A2"/>
    <w:rsid w:val="00764106"/>
    <w:rsid w:val="0076538B"/>
    <w:rsid w:val="00766E8C"/>
    <w:rsid w:val="0077061E"/>
    <w:rsid w:val="007706CC"/>
    <w:rsid w:val="0077655B"/>
    <w:rsid w:val="007838BA"/>
    <w:rsid w:val="00793D1F"/>
    <w:rsid w:val="00794FA0"/>
    <w:rsid w:val="00796344"/>
    <w:rsid w:val="007A205F"/>
    <w:rsid w:val="007A42CA"/>
    <w:rsid w:val="007A6167"/>
    <w:rsid w:val="007A6690"/>
    <w:rsid w:val="007A7EC4"/>
    <w:rsid w:val="007B3466"/>
    <w:rsid w:val="007B48AF"/>
    <w:rsid w:val="007C527C"/>
    <w:rsid w:val="007D0DFD"/>
    <w:rsid w:val="007D1B4D"/>
    <w:rsid w:val="007E276D"/>
    <w:rsid w:val="007E489F"/>
    <w:rsid w:val="007F78A1"/>
    <w:rsid w:val="00800D9F"/>
    <w:rsid w:val="0081605D"/>
    <w:rsid w:val="008161EB"/>
    <w:rsid w:val="00817A89"/>
    <w:rsid w:val="0082716D"/>
    <w:rsid w:val="00834AFE"/>
    <w:rsid w:val="00835117"/>
    <w:rsid w:val="00836DDA"/>
    <w:rsid w:val="008370DE"/>
    <w:rsid w:val="00841FC0"/>
    <w:rsid w:val="0084395C"/>
    <w:rsid w:val="00843A90"/>
    <w:rsid w:val="00845501"/>
    <w:rsid w:val="00847FBC"/>
    <w:rsid w:val="0085024C"/>
    <w:rsid w:val="0085033D"/>
    <w:rsid w:val="00853C47"/>
    <w:rsid w:val="00854483"/>
    <w:rsid w:val="00856A6C"/>
    <w:rsid w:val="008636C8"/>
    <w:rsid w:val="0086666C"/>
    <w:rsid w:val="008669CC"/>
    <w:rsid w:val="00867A2F"/>
    <w:rsid w:val="0087654E"/>
    <w:rsid w:val="0088085C"/>
    <w:rsid w:val="00881FF5"/>
    <w:rsid w:val="00884756"/>
    <w:rsid w:val="008861E4"/>
    <w:rsid w:val="008904E0"/>
    <w:rsid w:val="00892463"/>
    <w:rsid w:val="008927BF"/>
    <w:rsid w:val="008A165E"/>
    <w:rsid w:val="008A1DB8"/>
    <w:rsid w:val="008A403E"/>
    <w:rsid w:val="008A51B7"/>
    <w:rsid w:val="008A5E91"/>
    <w:rsid w:val="008B3D47"/>
    <w:rsid w:val="008B521D"/>
    <w:rsid w:val="008C01F7"/>
    <w:rsid w:val="008C1B6F"/>
    <w:rsid w:val="008C4A00"/>
    <w:rsid w:val="008D221C"/>
    <w:rsid w:val="008D35C1"/>
    <w:rsid w:val="008D5892"/>
    <w:rsid w:val="008E3AFA"/>
    <w:rsid w:val="008E4210"/>
    <w:rsid w:val="008E5288"/>
    <w:rsid w:val="008E5521"/>
    <w:rsid w:val="008E7CBB"/>
    <w:rsid w:val="008F424E"/>
    <w:rsid w:val="0090420C"/>
    <w:rsid w:val="00911665"/>
    <w:rsid w:val="00912EB4"/>
    <w:rsid w:val="0091390A"/>
    <w:rsid w:val="00913FE3"/>
    <w:rsid w:val="00916650"/>
    <w:rsid w:val="00916C66"/>
    <w:rsid w:val="00916F95"/>
    <w:rsid w:val="009201B1"/>
    <w:rsid w:val="00920390"/>
    <w:rsid w:val="009324EA"/>
    <w:rsid w:val="00940613"/>
    <w:rsid w:val="00942174"/>
    <w:rsid w:val="0094766F"/>
    <w:rsid w:val="00953450"/>
    <w:rsid w:val="009554F7"/>
    <w:rsid w:val="00955DC2"/>
    <w:rsid w:val="00960A1C"/>
    <w:rsid w:val="00961C15"/>
    <w:rsid w:val="0097032C"/>
    <w:rsid w:val="009728A1"/>
    <w:rsid w:val="0098151D"/>
    <w:rsid w:val="009852BF"/>
    <w:rsid w:val="009856ED"/>
    <w:rsid w:val="009929DA"/>
    <w:rsid w:val="00993DA8"/>
    <w:rsid w:val="009A635B"/>
    <w:rsid w:val="009B2FED"/>
    <w:rsid w:val="009B6138"/>
    <w:rsid w:val="009B7962"/>
    <w:rsid w:val="009C0982"/>
    <w:rsid w:val="009C1ABD"/>
    <w:rsid w:val="009C1C17"/>
    <w:rsid w:val="009C5A16"/>
    <w:rsid w:val="009D2A4A"/>
    <w:rsid w:val="009D34B3"/>
    <w:rsid w:val="009D5237"/>
    <w:rsid w:val="009E4388"/>
    <w:rsid w:val="009E4794"/>
    <w:rsid w:val="009E561B"/>
    <w:rsid w:val="009E5E10"/>
    <w:rsid w:val="009E7CE8"/>
    <w:rsid w:val="009F01B4"/>
    <w:rsid w:val="009F0E81"/>
    <w:rsid w:val="009F38D0"/>
    <w:rsid w:val="009F5B84"/>
    <w:rsid w:val="009F5CE5"/>
    <w:rsid w:val="00A014EE"/>
    <w:rsid w:val="00A063AA"/>
    <w:rsid w:val="00A07A28"/>
    <w:rsid w:val="00A12D83"/>
    <w:rsid w:val="00A2123B"/>
    <w:rsid w:val="00A306E7"/>
    <w:rsid w:val="00A30C10"/>
    <w:rsid w:val="00A31481"/>
    <w:rsid w:val="00A31B61"/>
    <w:rsid w:val="00A337FF"/>
    <w:rsid w:val="00A4425E"/>
    <w:rsid w:val="00A452D6"/>
    <w:rsid w:val="00A525EA"/>
    <w:rsid w:val="00A53FC6"/>
    <w:rsid w:val="00A56E56"/>
    <w:rsid w:val="00A605D7"/>
    <w:rsid w:val="00A64CBC"/>
    <w:rsid w:val="00A74156"/>
    <w:rsid w:val="00A74391"/>
    <w:rsid w:val="00A74E06"/>
    <w:rsid w:val="00A7590A"/>
    <w:rsid w:val="00A8383F"/>
    <w:rsid w:val="00A845C3"/>
    <w:rsid w:val="00A90E14"/>
    <w:rsid w:val="00A93342"/>
    <w:rsid w:val="00A952CC"/>
    <w:rsid w:val="00AA42C2"/>
    <w:rsid w:val="00AB32E4"/>
    <w:rsid w:val="00AB484F"/>
    <w:rsid w:val="00AB4D17"/>
    <w:rsid w:val="00AB6301"/>
    <w:rsid w:val="00AC0D3D"/>
    <w:rsid w:val="00AC32E6"/>
    <w:rsid w:val="00AC3DE1"/>
    <w:rsid w:val="00AC7BE3"/>
    <w:rsid w:val="00AD0DF7"/>
    <w:rsid w:val="00AD176A"/>
    <w:rsid w:val="00AD2F02"/>
    <w:rsid w:val="00AD48F0"/>
    <w:rsid w:val="00AE78DF"/>
    <w:rsid w:val="00AF5A0B"/>
    <w:rsid w:val="00B04F6B"/>
    <w:rsid w:val="00B07A2A"/>
    <w:rsid w:val="00B12CF8"/>
    <w:rsid w:val="00B301C0"/>
    <w:rsid w:val="00B31B02"/>
    <w:rsid w:val="00B32E65"/>
    <w:rsid w:val="00B33203"/>
    <w:rsid w:val="00B35FDE"/>
    <w:rsid w:val="00B419F8"/>
    <w:rsid w:val="00B42AF3"/>
    <w:rsid w:val="00B44598"/>
    <w:rsid w:val="00B47502"/>
    <w:rsid w:val="00B51660"/>
    <w:rsid w:val="00B53538"/>
    <w:rsid w:val="00B5594D"/>
    <w:rsid w:val="00B566E5"/>
    <w:rsid w:val="00B572F4"/>
    <w:rsid w:val="00B6098F"/>
    <w:rsid w:val="00B60F71"/>
    <w:rsid w:val="00B642D0"/>
    <w:rsid w:val="00B64D73"/>
    <w:rsid w:val="00B65C7F"/>
    <w:rsid w:val="00B679B7"/>
    <w:rsid w:val="00B721A0"/>
    <w:rsid w:val="00B73057"/>
    <w:rsid w:val="00B7723E"/>
    <w:rsid w:val="00B84C01"/>
    <w:rsid w:val="00B85F6B"/>
    <w:rsid w:val="00B90681"/>
    <w:rsid w:val="00B91596"/>
    <w:rsid w:val="00BA22AB"/>
    <w:rsid w:val="00BA4999"/>
    <w:rsid w:val="00BA6D11"/>
    <w:rsid w:val="00BB03BE"/>
    <w:rsid w:val="00BB30BC"/>
    <w:rsid w:val="00BC0BC1"/>
    <w:rsid w:val="00BC295B"/>
    <w:rsid w:val="00BD0215"/>
    <w:rsid w:val="00BD1A67"/>
    <w:rsid w:val="00BD3A8A"/>
    <w:rsid w:val="00BD5175"/>
    <w:rsid w:val="00BD65CF"/>
    <w:rsid w:val="00BE09B9"/>
    <w:rsid w:val="00BE47A9"/>
    <w:rsid w:val="00BE4B9D"/>
    <w:rsid w:val="00BF01FC"/>
    <w:rsid w:val="00BF16D1"/>
    <w:rsid w:val="00BF2296"/>
    <w:rsid w:val="00BF2D96"/>
    <w:rsid w:val="00C00C65"/>
    <w:rsid w:val="00C0110D"/>
    <w:rsid w:val="00C0229E"/>
    <w:rsid w:val="00C04508"/>
    <w:rsid w:val="00C05540"/>
    <w:rsid w:val="00C14557"/>
    <w:rsid w:val="00C24247"/>
    <w:rsid w:val="00C3083A"/>
    <w:rsid w:val="00C4197B"/>
    <w:rsid w:val="00C45E8B"/>
    <w:rsid w:val="00C47F92"/>
    <w:rsid w:val="00C511FE"/>
    <w:rsid w:val="00C51CBA"/>
    <w:rsid w:val="00C5341F"/>
    <w:rsid w:val="00C56711"/>
    <w:rsid w:val="00C63C24"/>
    <w:rsid w:val="00C71D6F"/>
    <w:rsid w:val="00C73A15"/>
    <w:rsid w:val="00C749AD"/>
    <w:rsid w:val="00C81D27"/>
    <w:rsid w:val="00C93091"/>
    <w:rsid w:val="00C9329B"/>
    <w:rsid w:val="00CA10AF"/>
    <w:rsid w:val="00CA27FB"/>
    <w:rsid w:val="00CA57CD"/>
    <w:rsid w:val="00CA63EE"/>
    <w:rsid w:val="00CA700D"/>
    <w:rsid w:val="00CA74AF"/>
    <w:rsid w:val="00CB3808"/>
    <w:rsid w:val="00CB464E"/>
    <w:rsid w:val="00CC061D"/>
    <w:rsid w:val="00CC37C9"/>
    <w:rsid w:val="00CC5BB5"/>
    <w:rsid w:val="00CD0016"/>
    <w:rsid w:val="00CD0C03"/>
    <w:rsid w:val="00CD3DFD"/>
    <w:rsid w:val="00CD472B"/>
    <w:rsid w:val="00CE240B"/>
    <w:rsid w:val="00CE43E4"/>
    <w:rsid w:val="00CE7C9A"/>
    <w:rsid w:val="00CF338A"/>
    <w:rsid w:val="00CF71F1"/>
    <w:rsid w:val="00D017AE"/>
    <w:rsid w:val="00D02758"/>
    <w:rsid w:val="00D03E9A"/>
    <w:rsid w:val="00D043E5"/>
    <w:rsid w:val="00D12396"/>
    <w:rsid w:val="00D123BC"/>
    <w:rsid w:val="00D1361F"/>
    <w:rsid w:val="00D36B4F"/>
    <w:rsid w:val="00D46F17"/>
    <w:rsid w:val="00D47BF9"/>
    <w:rsid w:val="00D53ABF"/>
    <w:rsid w:val="00D674DB"/>
    <w:rsid w:val="00D74781"/>
    <w:rsid w:val="00D8201B"/>
    <w:rsid w:val="00D84509"/>
    <w:rsid w:val="00D900AB"/>
    <w:rsid w:val="00D95CC8"/>
    <w:rsid w:val="00D97697"/>
    <w:rsid w:val="00DA270F"/>
    <w:rsid w:val="00DA5679"/>
    <w:rsid w:val="00DC32E2"/>
    <w:rsid w:val="00DC68E5"/>
    <w:rsid w:val="00DD3083"/>
    <w:rsid w:val="00DD5B37"/>
    <w:rsid w:val="00DE3C9C"/>
    <w:rsid w:val="00DE4037"/>
    <w:rsid w:val="00DE552F"/>
    <w:rsid w:val="00DE654D"/>
    <w:rsid w:val="00DF5573"/>
    <w:rsid w:val="00E015F1"/>
    <w:rsid w:val="00E02696"/>
    <w:rsid w:val="00E0402C"/>
    <w:rsid w:val="00E05E7F"/>
    <w:rsid w:val="00E164E9"/>
    <w:rsid w:val="00E35A7A"/>
    <w:rsid w:val="00E43213"/>
    <w:rsid w:val="00E4499D"/>
    <w:rsid w:val="00E45D17"/>
    <w:rsid w:val="00E519A8"/>
    <w:rsid w:val="00E53535"/>
    <w:rsid w:val="00E56374"/>
    <w:rsid w:val="00E564ED"/>
    <w:rsid w:val="00E56E5F"/>
    <w:rsid w:val="00E61872"/>
    <w:rsid w:val="00E61B53"/>
    <w:rsid w:val="00E65B37"/>
    <w:rsid w:val="00E76D99"/>
    <w:rsid w:val="00E85606"/>
    <w:rsid w:val="00E86550"/>
    <w:rsid w:val="00E93D4D"/>
    <w:rsid w:val="00E95866"/>
    <w:rsid w:val="00E9708C"/>
    <w:rsid w:val="00EA1535"/>
    <w:rsid w:val="00EA4892"/>
    <w:rsid w:val="00EA72E8"/>
    <w:rsid w:val="00EB0D31"/>
    <w:rsid w:val="00EB0E0B"/>
    <w:rsid w:val="00EB2E2C"/>
    <w:rsid w:val="00EB4170"/>
    <w:rsid w:val="00EB4BD3"/>
    <w:rsid w:val="00EB5FD9"/>
    <w:rsid w:val="00EB6810"/>
    <w:rsid w:val="00EC0A92"/>
    <w:rsid w:val="00EC196B"/>
    <w:rsid w:val="00EC51E6"/>
    <w:rsid w:val="00EC584C"/>
    <w:rsid w:val="00EC5ADD"/>
    <w:rsid w:val="00EC654B"/>
    <w:rsid w:val="00ED3A40"/>
    <w:rsid w:val="00ED5C01"/>
    <w:rsid w:val="00ED5EFE"/>
    <w:rsid w:val="00EE22B2"/>
    <w:rsid w:val="00EE5F80"/>
    <w:rsid w:val="00EE738C"/>
    <w:rsid w:val="00EF398E"/>
    <w:rsid w:val="00EF72C3"/>
    <w:rsid w:val="00F07D2E"/>
    <w:rsid w:val="00F153CD"/>
    <w:rsid w:val="00F207D8"/>
    <w:rsid w:val="00F22B75"/>
    <w:rsid w:val="00F24050"/>
    <w:rsid w:val="00F26C10"/>
    <w:rsid w:val="00F27BE0"/>
    <w:rsid w:val="00F30216"/>
    <w:rsid w:val="00F3154B"/>
    <w:rsid w:val="00F31F50"/>
    <w:rsid w:val="00F36F56"/>
    <w:rsid w:val="00F3716A"/>
    <w:rsid w:val="00F40AC2"/>
    <w:rsid w:val="00F51FB5"/>
    <w:rsid w:val="00F527CA"/>
    <w:rsid w:val="00F53B57"/>
    <w:rsid w:val="00F7445A"/>
    <w:rsid w:val="00F74920"/>
    <w:rsid w:val="00F8120F"/>
    <w:rsid w:val="00F8168F"/>
    <w:rsid w:val="00F838F7"/>
    <w:rsid w:val="00F83E18"/>
    <w:rsid w:val="00F9191E"/>
    <w:rsid w:val="00F9542B"/>
    <w:rsid w:val="00F95ECE"/>
    <w:rsid w:val="00FA2AD4"/>
    <w:rsid w:val="00FA3941"/>
    <w:rsid w:val="00FA75EE"/>
    <w:rsid w:val="00FB6F3A"/>
    <w:rsid w:val="00FB77E6"/>
    <w:rsid w:val="00FC49C4"/>
    <w:rsid w:val="00FD6494"/>
    <w:rsid w:val="00FE47BC"/>
    <w:rsid w:val="00FE5F3B"/>
    <w:rsid w:val="00FE6D6A"/>
    <w:rsid w:val="00FF0135"/>
    <w:rsid w:val="00FF231C"/>
    <w:rsid w:val="00FF4E75"/>
    <w:rsid w:val="00FF52C2"/>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style="mso-position-horizontal-relative:margin;mso-position-vertical-relative:page" fillcolor="white" strokecolor="#6e6e6e">
      <v:fill color="white"/>
      <v:stroke color="#6e6e6e" weight="1.5pt"/>
      <o:colormru v:ext="edit" colors="#6e6e6e,#666,#039,#cdcdcd,#c8c8c8"/>
      <o:colormenu v:ext="edit" fillcolor="lime" strokecolor="lime"/>
    </o:shapedefaults>
    <o:shapelayout v:ext="edit">
      <o:idmap v:ext="edit" data="1"/>
      <o:regrouptable v:ext="edit">
        <o:entry new="1" old="0"/>
        <o:entry new="2" old="0"/>
        <o:entry new="3" old="2"/>
        <o:entry new="4" old="0"/>
        <o:entry new="5" old="4"/>
        <o:entry new="6" old="0"/>
        <o:entry new="7" old="0"/>
        <o:entry new="8" old="0"/>
        <o:entry new="9" old="8"/>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606"/>
    <w:rPr>
      <w:rFonts w:ascii="Garamond" w:hAnsi="Garamond"/>
      <w:bCs/>
      <w:sz w:val="24"/>
      <w:szCs w:val="24"/>
    </w:rPr>
  </w:style>
  <w:style w:type="paragraph" w:styleId="Heading1">
    <w:name w:val="heading 1"/>
    <w:basedOn w:val="Normal"/>
    <w:next w:val="Normal"/>
    <w:qFormat/>
    <w:rsid w:val="003C01C1"/>
    <w:pPr>
      <w:keepNext/>
      <w:spacing w:before="240" w:after="60"/>
      <w:outlineLvl w:val="0"/>
    </w:pPr>
    <w:rPr>
      <w:rFonts w:cs="Arial"/>
      <w:b/>
      <w:bCs w:val="0"/>
      <w:kern w:val="32"/>
      <w:sz w:val="32"/>
      <w:szCs w:val="32"/>
    </w:rPr>
  </w:style>
  <w:style w:type="paragraph" w:styleId="Heading2">
    <w:name w:val="heading 2"/>
    <w:basedOn w:val="Normal"/>
    <w:next w:val="Normal"/>
    <w:qFormat/>
    <w:rsid w:val="006F5467"/>
    <w:pPr>
      <w:keepNext/>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381"/>
    <w:pPr>
      <w:tabs>
        <w:tab w:val="center" w:pos="4320"/>
        <w:tab w:val="right" w:pos="8640"/>
      </w:tabs>
    </w:pPr>
  </w:style>
  <w:style w:type="paragraph" w:styleId="Footer">
    <w:name w:val="footer"/>
    <w:basedOn w:val="Normal"/>
    <w:rsid w:val="000A5381"/>
    <w:pPr>
      <w:tabs>
        <w:tab w:val="center" w:pos="4320"/>
        <w:tab w:val="right" w:pos="8640"/>
      </w:tabs>
    </w:pPr>
  </w:style>
  <w:style w:type="paragraph" w:styleId="BalloonText">
    <w:name w:val="Balloon Text"/>
    <w:basedOn w:val="Normal"/>
    <w:semiHidden/>
    <w:rsid w:val="00CC5BB5"/>
    <w:rPr>
      <w:rFonts w:ascii="Tahoma" w:hAnsi="Tahoma" w:cs="Tahoma"/>
      <w:sz w:val="16"/>
      <w:szCs w:val="16"/>
    </w:rPr>
  </w:style>
  <w:style w:type="paragraph" w:styleId="BodyText">
    <w:name w:val="Body Text"/>
    <w:basedOn w:val="Normal"/>
    <w:rsid w:val="003C01C1"/>
    <w:rPr>
      <w:rFonts w:ascii="Times New Roman" w:hAnsi="Times New Roman"/>
      <w:b/>
      <w:szCs w:val="20"/>
    </w:rPr>
  </w:style>
  <w:style w:type="paragraph" w:styleId="NormalWeb">
    <w:name w:val="Normal (Web)"/>
    <w:basedOn w:val="Normal"/>
    <w:rsid w:val="004A3F05"/>
    <w:pPr>
      <w:spacing w:before="100" w:beforeAutospacing="1" w:after="100" w:afterAutospacing="1"/>
    </w:pPr>
    <w:rPr>
      <w:rFonts w:ascii="Times New Roman" w:hAnsi="Times New Roman"/>
    </w:rPr>
  </w:style>
  <w:style w:type="character" w:styleId="PageNumber">
    <w:name w:val="page number"/>
    <w:basedOn w:val="DefaultParagraphFont"/>
    <w:rsid w:val="008B3D47"/>
  </w:style>
  <w:style w:type="paragraph" w:customStyle="1" w:styleId="PolicyAreaHeading">
    <w:name w:val="Policy Area Heading"/>
    <w:basedOn w:val="Normal"/>
    <w:rsid w:val="00576D11"/>
    <w:rPr>
      <w:rFonts w:ascii="Arial" w:hAnsi="Arial" w:cs="Arial"/>
      <w:b/>
    </w:rPr>
  </w:style>
  <w:style w:type="paragraph" w:customStyle="1" w:styleId="PolicyInfoTitle">
    <w:name w:val="Policy Info Title"/>
    <w:basedOn w:val="Normal"/>
    <w:link w:val="PolicyInfoTitleChar"/>
    <w:rsid w:val="00576D11"/>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576D11"/>
    <w:rPr>
      <w:rFonts w:ascii="Arial" w:hAnsi="Arial" w:cs="Arial"/>
      <w:b/>
      <w:bCs/>
      <w:sz w:val="18"/>
      <w:szCs w:val="18"/>
      <w:lang w:val="en-US" w:eastAsia="en-US" w:bidi="ar-SA"/>
    </w:rPr>
  </w:style>
  <w:style w:type="paragraph" w:customStyle="1" w:styleId="PolicyStattext">
    <w:name w:val="Policy Stat text"/>
    <w:basedOn w:val="Normal"/>
    <w:link w:val="PolicyStattextChar"/>
    <w:rsid w:val="00576D11"/>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576D11"/>
    <w:rPr>
      <w:rFonts w:ascii="Arial" w:hAnsi="Arial" w:cs="Arial"/>
      <w:bCs/>
      <w:sz w:val="18"/>
      <w:szCs w:val="18"/>
      <w:lang w:val="en-US" w:eastAsia="en-US" w:bidi="ar-SA"/>
    </w:rPr>
  </w:style>
  <w:style w:type="paragraph" w:customStyle="1" w:styleId="PolicySectionHeading">
    <w:name w:val="Policy Section Heading"/>
    <w:basedOn w:val="Normal"/>
    <w:next w:val="Policytext-Level1"/>
    <w:autoRedefine/>
    <w:rsid w:val="00EB4BD3"/>
    <w:pPr>
      <w:keepNext/>
      <w:spacing w:before="200"/>
    </w:pPr>
    <w:rPr>
      <w:b/>
      <w:bCs w:val="0"/>
    </w:rPr>
  </w:style>
  <w:style w:type="paragraph" w:customStyle="1" w:styleId="PolicyTitle">
    <w:name w:val="Policy Title"/>
    <w:basedOn w:val="Normal"/>
    <w:autoRedefine/>
    <w:rsid w:val="00F07D2E"/>
    <w:pPr>
      <w:jc w:val="center"/>
    </w:pPr>
    <w:rPr>
      <w:b/>
      <w:sz w:val="28"/>
      <w:szCs w:val="28"/>
    </w:rPr>
  </w:style>
  <w:style w:type="paragraph" w:customStyle="1" w:styleId="PolicySummaryContacttext">
    <w:name w:val="Policy Summary&amp;Contact text"/>
    <w:basedOn w:val="Normal"/>
    <w:rsid w:val="001203D3"/>
    <w:pPr>
      <w:spacing w:before="80"/>
      <w:ind w:left="360"/>
    </w:pPr>
    <w:rPr>
      <w:bCs w:val="0"/>
      <w:szCs w:val="20"/>
    </w:rPr>
  </w:style>
  <w:style w:type="paragraph" w:customStyle="1" w:styleId="Policytext-Level1">
    <w:name w:val="Policy text -Level 1"/>
    <w:basedOn w:val="Normal"/>
    <w:link w:val="Policytext-Level1Char"/>
    <w:autoRedefine/>
    <w:rsid w:val="009C1ABD"/>
    <w:pPr>
      <w:spacing w:before="120"/>
      <w:ind w:left="450"/>
    </w:pPr>
    <w:rPr>
      <w:bCs w:val="0"/>
      <w:szCs w:val="20"/>
    </w:rPr>
  </w:style>
  <w:style w:type="paragraph" w:customStyle="1" w:styleId="PolicyBulletstyle">
    <w:name w:val="Policy Bullet style"/>
    <w:basedOn w:val="Normal"/>
    <w:link w:val="PolicyBulletstyleChar"/>
    <w:rsid w:val="00737491"/>
    <w:pPr>
      <w:numPr>
        <w:numId w:val="15"/>
      </w:numPr>
    </w:pPr>
    <w:rPr>
      <w:bCs w:val="0"/>
    </w:rPr>
  </w:style>
  <w:style w:type="character" w:customStyle="1" w:styleId="Policytext-Level1Char">
    <w:name w:val="Policy text -Level 1 Char"/>
    <w:basedOn w:val="DefaultParagraphFont"/>
    <w:link w:val="Policytext-Level1"/>
    <w:rsid w:val="009C1ABD"/>
    <w:rPr>
      <w:rFonts w:ascii="Garamond" w:hAnsi="Garamond"/>
      <w:sz w:val="24"/>
    </w:rPr>
  </w:style>
  <w:style w:type="paragraph" w:customStyle="1" w:styleId="PolicySub-sectionheading">
    <w:name w:val="Policy Sub-section heading"/>
    <w:basedOn w:val="Normal"/>
    <w:rsid w:val="00DC68E5"/>
    <w:pPr>
      <w:spacing w:before="240"/>
      <w:ind w:left="720" w:hanging="360"/>
    </w:pPr>
    <w:rPr>
      <w:b/>
      <w:szCs w:val="20"/>
    </w:rPr>
  </w:style>
  <w:style w:type="paragraph" w:customStyle="1" w:styleId="Policydefinitiontext">
    <w:name w:val="Policy definition text"/>
    <w:basedOn w:val="Normal"/>
    <w:rsid w:val="00007321"/>
    <w:pPr>
      <w:spacing w:before="240"/>
      <w:ind w:left="720" w:hanging="360"/>
    </w:pPr>
    <w:rPr>
      <w:bCs w:val="0"/>
      <w:szCs w:val="20"/>
    </w:rPr>
  </w:style>
  <w:style w:type="paragraph" w:customStyle="1" w:styleId="PolicyInfotext">
    <w:name w:val="Policy Info text"/>
    <w:basedOn w:val="Normal"/>
    <w:autoRedefine/>
    <w:rsid w:val="002F5B01"/>
    <w:pPr>
      <w:ind w:left="180"/>
    </w:pPr>
    <w:rPr>
      <w:bCs w:val="0"/>
      <w:sz w:val="18"/>
      <w:szCs w:val="20"/>
    </w:rPr>
  </w:style>
  <w:style w:type="paragraph" w:customStyle="1" w:styleId="Policytext-Level2">
    <w:name w:val="Policy text -Level 2"/>
    <w:basedOn w:val="Policytext-Level1"/>
    <w:link w:val="Policytext-Level2CharChar"/>
    <w:rsid w:val="00EC196B"/>
    <w:pPr>
      <w:ind w:left="720"/>
    </w:pPr>
    <w:rPr>
      <w:color w:val="000000"/>
    </w:rPr>
  </w:style>
  <w:style w:type="character" w:customStyle="1" w:styleId="Policytext-Level2CharChar">
    <w:name w:val="Policy text -Level 2 Char Char"/>
    <w:basedOn w:val="Policytext-Level1Char"/>
    <w:link w:val="Policytext-Level2"/>
    <w:rsid w:val="00EC196B"/>
    <w:rPr>
      <w:rFonts w:ascii="Garamond" w:hAnsi="Garamond"/>
      <w:color w:val="000000"/>
      <w:sz w:val="24"/>
      <w:lang w:val="en-US" w:eastAsia="en-US" w:bidi="ar-SA"/>
    </w:rPr>
  </w:style>
  <w:style w:type="paragraph" w:customStyle="1" w:styleId="PolicyBulletstyle2">
    <w:name w:val="Policy Bullet style + 2"/>
    <w:basedOn w:val="PolicyBulletstyle"/>
    <w:link w:val="PolicyBulletstyle2CharChar"/>
    <w:rsid w:val="00EC196B"/>
    <w:pPr>
      <w:spacing w:before="40"/>
    </w:pPr>
    <w:rPr>
      <w:color w:val="000000"/>
    </w:rPr>
  </w:style>
  <w:style w:type="character" w:customStyle="1" w:styleId="PolicyBulletstyleChar">
    <w:name w:val="Policy Bullet style Char"/>
    <w:basedOn w:val="DefaultParagraphFont"/>
    <w:link w:val="PolicyBulletstyle"/>
    <w:rsid w:val="00EC196B"/>
    <w:rPr>
      <w:rFonts w:ascii="Garamond" w:hAnsi="Garamond"/>
      <w:sz w:val="24"/>
      <w:szCs w:val="24"/>
      <w:lang w:val="en-US" w:eastAsia="en-US" w:bidi="ar-SA"/>
    </w:rPr>
  </w:style>
  <w:style w:type="character" w:customStyle="1" w:styleId="PolicyBulletstyle2CharChar">
    <w:name w:val="Policy Bullet style + 2 Char Char"/>
    <w:basedOn w:val="PolicyBulletstyleChar"/>
    <w:link w:val="PolicyBulletstyle2"/>
    <w:rsid w:val="00EC196B"/>
    <w:rPr>
      <w:rFonts w:ascii="Garamond" w:hAnsi="Garamond"/>
      <w:color w:val="000000"/>
      <w:sz w:val="24"/>
      <w:szCs w:val="24"/>
      <w:lang w:val="en-US" w:eastAsia="en-US" w:bidi="ar-SA"/>
    </w:rPr>
  </w:style>
  <w:style w:type="paragraph" w:customStyle="1" w:styleId="PolicyBulletstyle20">
    <w:name w:val="Policy Bullet style +2"/>
    <w:basedOn w:val="PolicyBulletstyle"/>
    <w:rsid w:val="008F424E"/>
    <w:pPr>
      <w:spacing w:before="40"/>
    </w:pPr>
  </w:style>
  <w:style w:type="numbering" w:customStyle="1" w:styleId="PolicySub-Bulletedstyle">
    <w:name w:val="Policy Sub-Bulleted style"/>
    <w:basedOn w:val="NoList"/>
    <w:rsid w:val="009E4388"/>
    <w:pPr>
      <w:numPr>
        <w:numId w:val="18"/>
      </w:numPr>
    </w:pPr>
  </w:style>
  <w:style w:type="paragraph" w:styleId="ListParagraph">
    <w:name w:val="List Paragraph"/>
    <w:basedOn w:val="Normal"/>
    <w:uiPriority w:val="34"/>
    <w:qFormat/>
    <w:rsid w:val="002724E8"/>
    <w:pPr>
      <w:spacing w:after="200" w:line="276" w:lineRule="auto"/>
      <w:ind w:left="720"/>
      <w:contextualSpacing/>
    </w:pPr>
    <w:rPr>
      <w:rFonts w:asciiTheme="minorHAnsi" w:eastAsiaTheme="minorHAnsi" w:hAnsiTheme="minorHAnsi" w:cstheme="minorBidi"/>
      <w:bCs w:val="0"/>
      <w:sz w:val="22"/>
      <w:szCs w:val="22"/>
    </w:rPr>
  </w:style>
  <w:style w:type="character" w:styleId="Hyperlink">
    <w:name w:val="Hyperlink"/>
    <w:basedOn w:val="DefaultParagraphFont"/>
    <w:rsid w:val="004C6448"/>
    <w:rPr>
      <w:color w:val="0000FF" w:themeColor="hyperlink"/>
      <w:u w:val="single"/>
    </w:rPr>
  </w:style>
  <w:style w:type="table" w:styleId="TableGrid">
    <w:name w:val="Table Grid"/>
    <w:basedOn w:val="TableNormal"/>
    <w:rsid w:val="0045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606"/>
    <w:rPr>
      <w:rFonts w:ascii="Garamond" w:hAnsi="Garamond"/>
      <w:bCs/>
      <w:sz w:val="24"/>
      <w:szCs w:val="24"/>
    </w:rPr>
  </w:style>
  <w:style w:type="paragraph" w:styleId="Heading1">
    <w:name w:val="heading 1"/>
    <w:basedOn w:val="Normal"/>
    <w:next w:val="Normal"/>
    <w:qFormat/>
    <w:rsid w:val="003C01C1"/>
    <w:pPr>
      <w:keepNext/>
      <w:spacing w:before="240" w:after="60"/>
      <w:outlineLvl w:val="0"/>
    </w:pPr>
    <w:rPr>
      <w:rFonts w:cs="Arial"/>
      <w:b/>
      <w:bCs w:val="0"/>
      <w:kern w:val="32"/>
      <w:sz w:val="32"/>
      <w:szCs w:val="32"/>
    </w:rPr>
  </w:style>
  <w:style w:type="paragraph" w:styleId="Heading2">
    <w:name w:val="heading 2"/>
    <w:basedOn w:val="Normal"/>
    <w:next w:val="Normal"/>
    <w:qFormat/>
    <w:rsid w:val="006F5467"/>
    <w:pPr>
      <w:keepNext/>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381"/>
    <w:pPr>
      <w:tabs>
        <w:tab w:val="center" w:pos="4320"/>
        <w:tab w:val="right" w:pos="8640"/>
      </w:tabs>
    </w:pPr>
  </w:style>
  <w:style w:type="paragraph" w:styleId="Footer">
    <w:name w:val="footer"/>
    <w:basedOn w:val="Normal"/>
    <w:rsid w:val="000A5381"/>
    <w:pPr>
      <w:tabs>
        <w:tab w:val="center" w:pos="4320"/>
        <w:tab w:val="right" w:pos="8640"/>
      </w:tabs>
    </w:pPr>
  </w:style>
  <w:style w:type="paragraph" w:styleId="BalloonText">
    <w:name w:val="Balloon Text"/>
    <w:basedOn w:val="Normal"/>
    <w:semiHidden/>
    <w:rsid w:val="00CC5BB5"/>
    <w:rPr>
      <w:rFonts w:ascii="Tahoma" w:hAnsi="Tahoma" w:cs="Tahoma"/>
      <w:sz w:val="16"/>
      <w:szCs w:val="16"/>
    </w:rPr>
  </w:style>
  <w:style w:type="paragraph" w:styleId="BodyText">
    <w:name w:val="Body Text"/>
    <w:basedOn w:val="Normal"/>
    <w:rsid w:val="003C01C1"/>
    <w:rPr>
      <w:rFonts w:ascii="Times New Roman" w:hAnsi="Times New Roman"/>
      <w:b/>
      <w:szCs w:val="20"/>
    </w:rPr>
  </w:style>
  <w:style w:type="paragraph" w:styleId="NormalWeb">
    <w:name w:val="Normal (Web)"/>
    <w:basedOn w:val="Normal"/>
    <w:rsid w:val="004A3F05"/>
    <w:pPr>
      <w:spacing w:before="100" w:beforeAutospacing="1" w:after="100" w:afterAutospacing="1"/>
    </w:pPr>
    <w:rPr>
      <w:rFonts w:ascii="Times New Roman" w:hAnsi="Times New Roman"/>
    </w:rPr>
  </w:style>
  <w:style w:type="character" w:styleId="PageNumber">
    <w:name w:val="page number"/>
    <w:basedOn w:val="DefaultParagraphFont"/>
    <w:rsid w:val="008B3D47"/>
  </w:style>
  <w:style w:type="paragraph" w:customStyle="1" w:styleId="PolicyAreaHeading">
    <w:name w:val="Policy Area Heading"/>
    <w:basedOn w:val="Normal"/>
    <w:rsid w:val="00576D11"/>
    <w:rPr>
      <w:rFonts w:ascii="Arial" w:hAnsi="Arial" w:cs="Arial"/>
      <w:b/>
    </w:rPr>
  </w:style>
  <w:style w:type="paragraph" w:customStyle="1" w:styleId="PolicyInfoTitle">
    <w:name w:val="Policy Info Title"/>
    <w:basedOn w:val="Normal"/>
    <w:link w:val="PolicyInfoTitleChar"/>
    <w:rsid w:val="00576D11"/>
    <w:pPr>
      <w:tabs>
        <w:tab w:val="right" w:pos="9270"/>
      </w:tabs>
      <w:spacing w:before="80"/>
    </w:pPr>
    <w:rPr>
      <w:rFonts w:ascii="Arial" w:hAnsi="Arial" w:cs="Arial"/>
      <w:b/>
      <w:sz w:val="18"/>
      <w:szCs w:val="18"/>
    </w:rPr>
  </w:style>
  <w:style w:type="character" w:customStyle="1" w:styleId="PolicyInfoTitleChar">
    <w:name w:val="Policy Info Title Char"/>
    <w:basedOn w:val="DefaultParagraphFont"/>
    <w:link w:val="PolicyInfoTitle"/>
    <w:rsid w:val="00576D11"/>
    <w:rPr>
      <w:rFonts w:ascii="Arial" w:hAnsi="Arial" w:cs="Arial"/>
      <w:b/>
      <w:bCs/>
      <w:sz w:val="18"/>
      <w:szCs w:val="18"/>
      <w:lang w:val="en-US" w:eastAsia="en-US" w:bidi="ar-SA"/>
    </w:rPr>
  </w:style>
  <w:style w:type="paragraph" w:customStyle="1" w:styleId="PolicyStattext">
    <w:name w:val="Policy Stat text"/>
    <w:basedOn w:val="Normal"/>
    <w:link w:val="PolicyStattextChar"/>
    <w:rsid w:val="00576D11"/>
    <w:pPr>
      <w:tabs>
        <w:tab w:val="right" w:pos="9317"/>
      </w:tabs>
    </w:pPr>
    <w:rPr>
      <w:rFonts w:ascii="Arial" w:hAnsi="Arial" w:cs="Arial"/>
      <w:sz w:val="18"/>
      <w:szCs w:val="18"/>
    </w:rPr>
  </w:style>
  <w:style w:type="character" w:customStyle="1" w:styleId="PolicyStattextChar">
    <w:name w:val="Policy Stat text Char"/>
    <w:basedOn w:val="DefaultParagraphFont"/>
    <w:link w:val="PolicyStattext"/>
    <w:rsid w:val="00576D11"/>
    <w:rPr>
      <w:rFonts w:ascii="Arial" w:hAnsi="Arial" w:cs="Arial"/>
      <w:bCs/>
      <w:sz w:val="18"/>
      <w:szCs w:val="18"/>
      <w:lang w:val="en-US" w:eastAsia="en-US" w:bidi="ar-SA"/>
    </w:rPr>
  </w:style>
  <w:style w:type="paragraph" w:customStyle="1" w:styleId="PolicySectionHeading">
    <w:name w:val="Policy Section Heading"/>
    <w:basedOn w:val="Normal"/>
    <w:next w:val="Policytext-Level1"/>
    <w:autoRedefine/>
    <w:rsid w:val="00EB4BD3"/>
    <w:pPr>
      <w:keepNext/>
      <w:spacing w:before="200"/>
    </w:pPr>
    <w:rPr>
      <w:b/>
      <w:bCs w:val="0"/>
    </w:rPr>
  </w:style>
  <w:style w:type="paragraph" w:customStyle="1" w:styleId="PolicyTitle">
    <w:name w:val="Policy Title"/>
    <w:basedOn w:val="Normal"/>
    <w:autoRedefine/>
    <w:rsid w:val="00F07D2E"/>
    <w:pPr>
      <w:jc w:val="center"/>
    </w:pPr>
    <w:rPr>
      <w:b/>
      <w:sz w:val="28"/>
      <w:szCs w:val="28"/>
    </w:rPr>
  </w:style>
  <w:style w:type="paragraph" w:customStyle="1" w:styleId="PolicySummaryContacttext">
    <w:name w:val="Policy Summary&amp;Contact text"/>
    <w:basedOn w:val="Normal"/>
    <w:rsid w:val="001203D3"/>
    <w:pPr>
      <w:spacing w:before="80"/>
      <w:ind w:left="360"/>
    </w:pPr>
    <w:rPr>
      <w:bCs w:val="0"/>
      <w:szCs w:val="20"/>
    </w:rPr>
  </w:style>
  <w:style w:type="paragraph" w:customStyle="1" w:styleId="Policytext-Level1">
    <w:name w:val="Policy text -Level 1"/>
    <w:basedOn w:val="Normal"/>
    <w:link w:val="Policytext-Level1Char"/>
    <w:autoRedefine/>
    <w:rsid w:val="009C1ABD"/>
    <w:pPr>
      <w:spacing w:before="120"/>
      <w:ind w:left="450"/>
    </w:pPr>
    <w:rPr>
      <w:bCs w:val="0"/>
      <w:szCs w:val="20"/>
    </w:rPr>
  </w:style>
  <w:style w:type="paragraph" w:customStyle="1" w:styleId="PolicyBulletstyle">
    <w:name w:val="Policy Bullet style"/>
    <w:basedOn w:val="Normal"/>
    <w:link w:val="PolicyBulletstyleChar"/>
    <w:rsid w:val="00737491"/>
    <w:pPr>
      <w:numPr>
        <w:numId w:val="15"/>
      </w:numPr>
    </w:pPr>
    <w:rPr>
      <w:bCs w:val="0"/>
    </w:rPr>
  </w:style>
  <w:style w:type="character" w:customStyle="1" w:styleId="Policytext-Level1Char">
    <w:name w:val="Policy text -Level 1 Char"/>
    <w:basedOn w:val="DefaultParagraphFont"/>
    <w:link w:val="Policytext-Level1"/>
    <w:rsid w:val="009C1ABD"/>
    <w:rPr>
      <w:rFonts w:ascii="Garamond" w:hAnsi="Garamond"/>
      <w:sz w:val="24"/>
    </w:rPr>
  </w:style>
  <w:style w:type="paragraph" w:customStyle="1" w:styleId="PolicySub-sectionheading">
    <w:name w:val="Policy Sub-section heading"/>
    <w:basedOn w:val="Normal"/>
    <w:rsid w:val="00DC68E5"/>
    <w:pPr>
      <w:spacing w:before="240"/>
      <w:ind w:left="720" w:hanging="360"/>
    </w:pPr>
    <w:rPr>
      <w:b/>
      <w:szCs w:val="20"/>
    </w:rPr>
  </w:style>
  <w:style w:type="paragraph" w:customStyle="1" w:styleId="Policydefinitiontext">
    <w:name w:val="Policy definition text"/>
    <w:basedOn w:val="Normal"/>
    <w:rsid w:val="00007321"/>
    <w:pPr>
      <w:spacing w:before="240"/>
      <w:ind w:left="720" w:hanging="360"/>
    </w:pPr>
    <w:rPr>
      <w:bCs w:val="0"/>
      <w:szCs w:val="20"/>
    </w:rPr>
  </w:style>
  <w:style w:type="paragraph" w:customStyle="1" w:styleId="PolicyInfotext">
    <w:name w:val="Policy Info text"/>
    <w:basedOn w:val="Normal"/>
    <w:autoRedefine/>
    <w:rsid w:val="002F5B01"/>
    <w:pPr>
      <w:ind w:left="180"/>
    </w:pPr>
    <w:rPr>
      <w:bCs w:val="0"/>
      <w:sz w:val="18"/>
      <w:szCs w:val="20"/>
    </w:rPr>
  </w:style>
  <w:style w:type="paragraph" w:customStyle="1" w:styleId="Policytext-Level2">
    <w:name w:val="Policy text -Level 2"/>
    <w:basedOn w:val="Policytext-Level1"/>
    <w:link w:val="Policytext-Level2CharChar"/>
    <w:rsid w:val="00EC196B"/>
    <w:pPr>
      <w:ind w:left="720"/>
    </w:pPr>
    <w:rPr>
      <w:color w:val="000000"/>
    </w:rPr>
  </w:style>
  <w:style w:type="character" w:customStyle="1" w:styleId="Policytext-Level2CharChar">
    <w:name w:val="Policy text -Level 2 Char Char"/>
    <w:basedOn w:val="Policytext-Level1Char"/>
    <w:link w:val="Policytext-Level2"/>
    <w:rsid w:val="00EC196B"/>
    <w:rPr>
      <w:rFonts w:ascii="Garamond" w:hAnsi="Garamond"/>
      <w:color w:val="000000"/>
      <w:sz w:val="24"/>
      <w:lang w:val="en-US" w:eastAsia="en-US" w:bidi="ar-SA"/>
    </w:rPr>
  </w:style>
  <w:style w:type="paragraph" w:customStyle="1" w:styleId="PolicyBulletstyle2">
    <w:name w:val="Policy Bullet style + 2"/>
    <w:basedOn w:val="PolicyBulletstyle"/>
    <w:link w:val="PolicyBulletstyle2CharChar"/>
    <w:rsid w:val="00EC196B"/>
    <w:pPr>
      <w:spacing w:before="40"/>
    </w:pPr>
    <w:rPr>
      <w:color w:val="000000"/>
    </w:rPr>
  </w:style>
  <w:style w:type="character" w:customStyle="1" w:styleId="PolicyBulletstyleChar">
    <w:name w:val="Policy Bullet style Char"/>
    <w:basedOn w:val="DefaultParagraphFont"/>
    <w:link w:val="PolicyBulletstyle"/>
    <w:rsid w:val="00EC196B"/>
    <w:rPr>
      <w:rFonts w:ascii="Garamond" w:hAnsi="Garamond"/>
      <w:sz w:val="24"/>
      <w:szCs w:val="24"/>
      <w:lang w:val="en-US" w:eastAsia="en-US" w:bidi="ar-SA"/>
    </w:rPr>
  </w:style>
  <w:style w:type="character" w:customStyle="1" w:styleId="PolicyBulletstyle2CharChar">
    <w:name w:val="Policy Bullet style + 2 Char Char"/>
    <w:basedOn w:val="PolicyBulletstyleChar"/>
    <w:link w:val="PolicyBulletstyle2"/>
    <w:rsid w:val="00EC196B"/>
    <w:rPr>
      <w:rFonts w:ascii="Garamond" w:hAnsi="Garamond"/>
      <w:color w:val="000000"/>
      <w:sz w:val="24"/>
      <w:szCs w:val="24"/>
      <w:lang w:val="en-US" w:eastAsia="en-US" w:bidi="ar-SA"/>
    </w:rPr>
  </w:style>
  <w:style w:type="paragraph" w:customStyle="1" w:styleId="PolicyBulletstyle20">
    <w:name w:val="Policy Bullet style +2"/>
    <w:basedOn w:val="PolicyBulletstyle"/>
    <w:rsid w:val="008F424E"/>
    <w:pPr>
      <w:spacing w:before="40"/>
    </w:pPr>
  </w:style>
  <w:style w:type="numbering" w:customStyle="1" w:styleId="PolicySub-Bulletedstyle">
    <w:name w:val="Policy Sub-Bulleted style"/>
    <w:basedOn w:val="NoList"/>
    <w:rsid w:val="009E4388"/>
    <w:pPr>
      <w:numPr>
        <w:numId w:val="18"/>
      </w:numPr>
    </w:pPr>
  </w:style>
  <w:style w:type="paragraph" w:styleId="ListParagraph">
    <w:name w:val="List Paragraph"/>
    <w:basedOn w:val="Normal"/>
    <w:uiPriority w:val="34"/>
    <w:qFormat/>
    <w:rsid w:val="002724E8"/>
    <w:pPr>
      <w:spacing w:after="200" w:line="276" w:lineRule="auto"/>
      <w:ind w:left="720"/>
      <w:contextualSpacing/>
    </w:pPr>
    <w:rPr>
      <w:rFonts w:asciiTheme="minorHAnsi" w:eastAsiaTheme="minorHAnsi" w:hAnsiTheme="minorHAnsi" w:cstheme="minorBidi"/>
      <w:bCs w:val="0"/>
      <w:sz w:val="22"/>
      <w:szCs w:val="22"/>
    </w:rPr>
  </w:style>
  <w:style w:type="character" w:styleId="Hyperlink">
    <w:name w:val="Hyperlink"/>
    <w:basedOn w:val="DefaultParagraphFont"/>
    <w:rsid w:val="004C6448"/>
    <w:rPr>
      <w:color w:val="0000FF" w:themeColor="hyperlink"/>
      <w:u w:val="single"/>
    </w:rPr>
  </w:style>
  <w:style w:type="table" w:styleId="TableGrid">
    <w:name w:val="Table Grid"/>
    <w:basedOn w:val="TableNormal"/>
    <w:rsid w:val="0045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okefreefingerlak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okeFreeMonro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ncer.org" TargetMode="External"/><Relationship Id="rId4" Type="http://schemas.microsoft.com/office/2007/relationships/stylesWithEffects" Target="stylesWithEffects.xml"/><Relationship Id="rId9" Type="http://schemas.openxmlformats.org/officeDocument/2006/relationships/hyperlink" Target="http://www.nysmokefree.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mcguire\Local%20Settings\Temporary%20Internet%20Files\Content.Outlook\SFA6P0K1\PolicyForma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6D53-7EC1-4DB7-89B6-CA815A2A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PolicyFormatTemplate.dot</Template>
  <TotalTime>0</TotalTime>
  <Pages>5</Pages>
  <Words>852</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SUNY Buffalo</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tmcguire</dc:creator>
  <cp:lastModifiedBy>MCC</cp:lastModifiedBy>
  <cp:revision>2</cp:revision>
  <cp:lastPrinted>2013-04-10T16:39:00Z</cp:lastPrinted>
  <dcterms:created xsi:type="dcterms:W3CDTF">2013-04-24T19:21:00Z</dcterms:created>
  <dcterms:modified xsi:type="dcterms:W3CDTF">2013-04-24T19:21:00Z</dcterms:modified>
</cp:coreProperties>
</file>