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E9" w:rsidRPr="00ED3DB4" w:rsidRDefault="003A00AC" w:rsidP="006708E9">
      <w:pPr>
        <w:spacing w:before="100" w:beforeAutospacing="1" w:after="100" w:afterAutospacing="1" w:line="240" w:lineRule="auto"/>
        <w:rPr>
          <w:rFonts w:ascii="Times New Roman" w:eastAsia="Times New Roman" w:hAnsi="Times New Roman" w:cs="Times New Roman"/>
          <w:b/>
          <w:u w:val="single"/>
        </w:rPr>
      </w:pPr>
      <w:r w:rsidRPr="00ED3DB4">
        <w:rPr>
          <w:rFonts w:ascii="Times New Roman" w:eastAsia="Times New Roman" w:hAnsi="Times New Roman" w:cs="Times New Roman"/>
          <w:b/>
          <w:u w:val="single"/>
        </w:rPr>
        <w:t>Academies:  Where Are We Now?</w:t>
      </w:r>
    </w:p>
    <w:p w:rsidR="00470C16" w:rsidRPr="00ED3DB4" w:rsidRDefault="006708E9" w:rsidP="00470C16">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The Academies Roadmap Project is a college-wide exciting and engaging re</w:t>
      </w:r>
      <w:r w:rsidR="003A00AC" w:rsidRPr="00ED3DB4">
        <w:rPr>
          <w:rFonts w:ascii="Times New Roman" w:eastAsia="Times New Roman" w:hAnsi="Times New Roman" w:cs="Times New Roman"/>
        </w:rPr>
        <w:t>view of our current practices for</w:t>
      </w:r>
      <w:r w:rsidRPr="00ED3DB4">
        <w:rPr>
          <w:rFonts w:ascii="Times New Roman" w:eastAsia="Times New Roman" w:hAnsi="Times New Roman" w:cs="Times New Roman"/>
        </w:rPr>
        <w:t xml:space="preserve"> serving students through all phases of contact, in and out of the classroom. The overarching goal is to</w:t>
      </w:r>
      <w:r w:rsidR="003A00AC" w:rsidRPr="00ED3DB4">
        <w:rPr>
          <w:rFonts w:ascii="Times New Roman" w:eastAsia="Times New Roman" w:hAnsi="Times New Roman" w:cs="Times New Roman"/>
        </w:rPr>
        <w:t xml:space="preserve"> develop an intentional college-</w:t>
      </w:r>
      <w:r w:rsidRPr="00ED3DB4">
        <w:rPr>
          <w:rFonts w:ascii="Times New Roman" w:eastAsia="Times New Roman" w:hAnsi="Times New Roman" w:cs="Times New Roman"/>
        </w:rPr>
        <w:t>wide structure (academies) to increase student persistence</w:t>
      </w:r>
      <w:r w:rsidR="003A00AC" w:rsidRPr="00ED3DB4">
        <w:rPr>
          <w:rFonts w:ascii="Times New Roman" w:eastAsia="Times New Roman" w:hAnsi="Times New Roman" w:cs="Times New Roman"/>
        </w:rPr>
        <w:t>,</w:t>
      </w:r>
      <w:r w:rsidR="00460EDB" w:rsidRPr="00ED3DB4">
        <w:rPr>
          <w:rFonts w:ascii="Times New Roman" w:eastAsia="Times New Roman" w:hAnsi="Times New Roman" w:cs="Times New Roman"/>
        </w:rPr>
        <w:t xml:space="preserve"> retention</w:t>
      </w:r>
      <w:r w:rsidRPr="00ED3DB4">
        <w:rPr>
          <w:rFonts w:ascii="Times New Roman" w:eastAsia="Times New Roman" w:hAnsi="Times New Roman" w:cs="Times New Roman"/>
        </w:rPr>
        <w:t>, engagement and goal accomplishment</w:t>
      </w:r>
      <w:r w:rsidR="00460EDB" w:rsidRPr="00ED3DB4">
        <w:rPr>
          <w:rFonts w:ascii="Times New Roman" w:eastAsia="Times New Roman" w:hAnsi="Times New Roman" w:cs="Times New Roman"/>
        </w:rPr>
        <w:t xml:space="preserve"> including graduation</w:t>
      </w:r>
      <w:r w:rsidRPr="00ED3DB4">
        <w:rPr>
          <w:rFonts w:ascii="Times New Roman" w:eastAsia="Times New Roman" w:hAnsi="Times New Roman" w:cs="Times New Roman"/>
        </w:rPr>
        <w:t xml:space="preserve">. </w:t>
      </w:r>
      <w:r w:rsidR="003A00AC" w:rsidRPr="00ED3DB4">
        <w:rPr>
          <w:rFonts w:ascii="Times New Roman" w:eastAsia="Times New Roman" w:hAnsi="Times New Roman" w:cs="Times New Roman"/>
        </w:rPr>
        <w:t xml:space="preserve">The term “Academies” is being used </w:t>
      </w:r>
      <w:r w:rsidR="00470C16" w:rsidRPr="00ED3DB4">
        <w:rPr>
          <w:rFonts w:ascii="Times New Roman" w:eastAsia="Times New Roman" w:hAnsi="Times New Roman" w:cs="Times New Roman"/>
        </w:rPr>
        <w:t>to describe the entire model.  Based on the program that they apply for, s</w:t>
      </w:r>
      <w:r w:rsidR="003A00AC" w:rsidRPr="00ED3DB4">
        <w:rPr>
          <w:rFonts w:ascii="Times New Roman" w:eastAsia="Times New Roman" w:hAnsi="Times New Roman" w:cs="Times New Roman"/>
        </w:rPr>
        <w:t xml:space="preserve">tudents will be admitted to a “School” within that model.  </w:t>
      </w:r>
      <w:r w:rsidR="00470C16" w:rsidRPr="00ED3DB4">
        <w:rPr>
          <w:rFonts w:ascii="Times New Roman" w:eastAsia="Times New Roman" w:hAnsi="Times New Roman" w:cs="Times New Roman"/>
        </w:rPr>
        <w:t>The six schools will be the:  School of Arts and Humanities; School of Business, Hospitality, and Entrepreneurialism; School of Community Engagement and Development ; School of Health Related Sciences; School of Science Technology Engineering and Mathematics (STEM and Applied STEM) and the School of Social Sciences and Cultural Studies.</w:t>
      </w:r>
    </w:p>
    <w:p w:rsidR="00470C16" w:rsidRPr="00ED3DB4" w:rsidRDefault="00470C16" w:rsidP="006708E9">
      <w:pPr>
        <w:spacing w:after="0" w:line="240" w:lineRule="auto"/>
        <w:rPr>
          <w:rFonts w:ascii="Times New Roman" w:eastAsia="Times New Roman" w:hAnsi="Times New Roman" w:cs="Times New Roman"/>
        </w:rPr>
      </w:pP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An Academies model will: </w:t>
      </w: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 </w:t>
      </w:r>
    </w:p>
    <w:p w:rsidR="006708E9" w:rsidRPr="00ED3DB4" w:rsidRDefault="006708E9" w:rsidP="006708E9">
      <w:pPr>
        <w:spacing w:after="0" w:line="240" w:lineRule="auto"/>
        <w:ind w:left="540" w:hanging="540"/>
        <w:rPr>
          <w:rFonts w:ascii="Times New Roman" w:eastAsia="Times New Roman" w:hAnsi="Times New Roman" w:cs="Times New Roman"/>
        </w:rPr>
      </w:pPr>
      <w:r w:rsidRPr="00ED3DB4">
        <w:rPr>
          <w:rFonts w:ascii="Times New Roman" w:eastAsia="Times New Roman" w:hAnsi="Times New Roman" w:cs="Times New Roman"/>
        </w:rPr>
        <w:t>1.</w:t>
      </w:r>
      <w:r w:rsidRPr="00ED3DB4">
        <w:rPr>
          <w:rFonts w:ascii="Times New Roman" w:eastAsia="Times New Roman" w:hAnsi="Times New Roman" w:cs="Times New Roman"/>
        </w:rPr>
        <w:tab/>
      </w:r>
      <w:r w:rsidR="00460EDB" w:rsidRPr="00ED3DB4">
        <w:rPr>
          <w:rFonts w:ascii="Times New Roman" w:eastAsia="Times New Roman" w:hAnsi="Times New Roman" w:cs="Times New Roman"/>
        </w:rPr>
        <w:t>Create p</w:t>
      </w:r>
      <w:r w:rsidRPr="00ED3DB4">
        <w:rPr>
          <w:rFonts w:ascii="Times New Roman" w:eastAsia="Times New Roman" w:hAnsi="Times New Roman" w:cs="Times New Roman"/>
        </w:rPr>
        <w:t>ersonalized pathways that help students develop and articulate their individual goals and persist through the necessary stages to accomplish their goals (1-Learning First, 2-Career Pathways)</w:t>
      </w:r>
    </w:p>
    <w:p w:rsidR="006708E9" w:rsidRPr="00ED3DB4" w:rsidRDefault="006708E9" w:rsidP="006708E9">
      <w:pPr>
        <w:spacing w:after="0" w:line="240" w:lineRule="auto"/>
        <w:ind w:left="540" w:hanging="540"/>
        <w:rPr>
          <w:rFonts w:ascii="Times New Roman" w:eastAsia="Times New Roman" w:hAnsi="Times New Roman" w:cs="Times New Roman"/>
        </w:rPr>
      </w:pPr>
      <w:r w:rsidRPr="00ED3DB4">
        <w:rPr>
          <w:rFonts w:ascii="Times New Roman" w:eastAsia="Times New Roman" w:hAnsi="Times New Roman" w:cs="Times New Roman"/>
        </w:rPr>
        <w:t>2.</w:t>
      </w:r>
      <w:r w:rsidRPr="00ED3DB4">
        <w:rPr>
          <w:rFonts w:ascii="Times New Roman" w:eastAsia="Times New Roman" w:hAnsi="Times New Roman" w:cs="Times New Roman"/>
        </w:rPr>
        <w:tab/>
      </w:r>
      <w:r w:rsidR="00460EDB" w:rsidRPr="00ED3DB4">
        <w:rPr>
          <w:rFonts w:ascii="Times New Roman" w:eastAsia="Times New Roman" w:hAnsi="Times New Roman" w:cs="Times New Roman"/>
        </w:rPr>
        <w:t>D</w:t>
      </w:r>
      <w:r w:rsidRPr="00ED3DB4">
        <w:rPr>
          <w:rFonts w:ascii="Times New Roman" w:eastAsia="Times New Roman" w:hAnsi="Times New Roman" w:cs="Times New Roman"/>
        </w:rPr>
        <w:t xml:space="preserve">evelop and implement new </w:t>
      </w:r>
      <w:r w:rsidR="00460EDB" w:rsidRPr="00ED3DB4">
        <w:rPr>
          <w:rFonts w:ascii="Times New Roman" w:eastAsia="Times New Roman" w:hAnsi="Times New Roman" w:cs="Times New Roman"/>
        </w:rPr>
        <w:t>organization of functional</w:t>
      </w:r>
      <w:r w:rsidRPr="00ED3DB4">
        <w:rPr>
          <w:rFonts w:ascii="Times New Roman" w:eastAsia="Times New Roman" w:hAnsi="Times New Roman" w:cs="Times New Roman"/>
        </w:rPr>
        <w:t xml:space="preserve"> structures to ensure holistic, personalized support (1</w:t>
      </w:r>
      <w:r w:rsidR="003A00AC" w:rsidRPr="00ED3DB4">
        <w:rPr>
          <w:rFonts w:ascii="Times New Roman" w:eastAsia="Times New Roman" w:hAnsi="Times New Roman" w:cs="Times New Roman"/>
        </w:rPr>
        <w:t>-Learning First</w:t>
      </w:r>
      <w:r w:rsidRPr="00ED3DB4">
        <w:rPr>
          <w:rFonts w:ascii="Times New Roman" w:eastAsia="Times New Roman" w:hAnsi="Times New Roman" w:cs="Times New Roman"/>
        </w:rPr>
        <w:t>, 3-Partnerships, 4-Effectiveness, Efficiency)</w:t>
      </w:r>
      <w:r w:rsidR="00470C16" w:rsidRPr="00ED3DB4">
        <w:rPr>
          <w:rFonts w:ascii="Times New Roman" w:eastAsia="Times New Roman" w:hAnsi="Times New Roman" w:cs="Times New Roman"/>
        </w:rPr>
        <w:t xml:space="preserve">.  The Academies model will </w:t>
      </w:r>
      <w:proofErr w:type="gramStart"/>
      <w:r w:rsidR="00470C16" w:rsidRPr="00ED3DB4">
        <w:rPr>
          <w:rFonts w:ascii="Times New Roman" w:eastAsia="Times New Roman" w:hAnsi="Times New Roman" w:cs="Times New Roman"/>
        </w:rPr>
        <w:t>create a “circle of support” services</w:t>
      </w:r>
      <w:proofErr w:type="gramEnd"/>
      <w:r w:rsidR="00470C16" w:rsidRPr="00ED3DB4">
        <w:rPr>
          <w:rFonts w:ascii="Times New Roman" w:eastAsia="Times New Roman" w:hAnsi="Times New Roman" w:cs="Times New Roman"/>
        </w:rPr>
        <w:t xml:space="preserve"> surrounding each student.</w:t>
      </w:r>
    </w:p>
    <w:p w:rsidR="006708E9" w:rsidRPr="00ED3DB4" w:rsidRDefault="006708E9" w:rsidP="006708E9">
      <w:pPr>
        <w:spacing w:after="0" w:line="240" w:lineRule="auto"/>
        <w:ind w:left="540" w:hanging="540"/>
        <w:rPr>
          <w:rFonts w:ascii="Times New Roman" w:eastAsia="Times New Roman" w:hAnsi="Times New Roman" w:cs="Times New Roman"/>
        </w:rPr>
      </w:pPr>
      <w:r w:rsidRPr="00ED3DB4">
        <w:rPr>
          <w:rFonts w:ascii="Times New Roman" w:eastAsia="Times New Roman" w:hAnsi="Times New Roman" w:cs="Times New Roman"/>
        </w:rPr>
        <w:t>3.</w:t>
      </w:r>
      <w:r w:rsidRPr="00ED3DB4">
        <w:rPr>
          <w:rFonts w:ascii="Times New Roman" w:eastAsia="Times New Roman" w:hAnsi="Times New Roman" w:cs="Times New Roman"/>
        </w:rPr>
        <w:tab/>
        <w:t>Establish and implement assessment processes that will inform best practices across all phases of the academies model (1</w:t>
      </w:r>
      <w:r w:rsidR="00F52E7F" w:rsidRPr="00ED3DB4">
        <w:rPr>
          <w:rFonts w:ascii="Times New Roman" w:eastAsia="Times New Roman" w:hAnsi="Times New Roman" w:cs="Times New Roman"/>
        </w:rPr>
        <w:t>-Learning First</w:t>
      </w:r>
      <w:r w:rsidRPr="00ED3DB4">
        <w:rPr>
          <w:rFonts w:ascii="Times New Roman" w:eastAsia="Times New Roman" w:hAnsi="Times New Roman" w:cs="Times New Roman"/>
        </w:rPr>
        <w:t>, 4</w:t>
      </w:r>
      <w:r w:rsidR="00F52E7F" w:rsidRPr="00ED3DB4">
        <w:rPr>
          <w:rFonts w:ascii="Times New Roman" w:eastAsia="Times New Roman" w:hAnsi="Times New Roman" w:cs="Times New Roman"/>
        </w:rPr>
        <w:t>-Effectiveness, Efficiency</w:t>
      </w:r>
      <w:r w:rsidRPr="00ED3DB4">
        <w:rPr>
          <w:rFonts w:ascii="Times New Roman" w:eastAsia="Times New Roman" w:hAnsi="Times New Roman" w:cs="Times New Roman"/>
        </w:rPr>
        <w:t xml:space="preserve">) </w:t>
      </w:r>
    </w:p>
    <w:p w:rsidR="006708E9" w:rsidRPr="00ED3DB4" w:rsidRDefault="006708E9" w:rsidP="006708E9">
      <w:pPr>
        <w:spacing w:after="0" w:line="240" w:lineRule="auto"/>
        <w:ind w:left="540" w:hanging="540"/>
        <w:rPr>
          <w:rFonts w:ascii="Times New Roman" w:eastAsia="Times New Roman" w:hAnsi="Times New Roman" w:cs="Times New Roman"/>
        </w:rPr>
      </w:pPr>
      <w:r w:rsidRPr="00ED3DB4">
        <w:rPr>
          <w:rFonts w:ascii="Times New Roman" w:eastAsia="Times New Roman" w:hAnsi="Times New Roman" w:cs="Times New Roman"/>
        </w:rPr>
        <w:t>4.</w:t>
      </w:r>
      <w:r w:rsidRPr="00ED3DB4">
        <w:rPr>
          <w:rFonts w:ascii="Times New Roman" w:eastAsia="Times New Roman" w:hAnsi="Times New Roman" w:cs="Times New Roman"/>
        </w:rPr>
        <w:tab/>
        <w:t>Require students to engage in high impact learning practices; expand the number of high impact opportunities available across MCC campuses (1</w:t>
      </w:r>
      <w:r w:rsidR="00F52E7F" w:rsidRPr="00ED3DB4">
        <w:rPr>
          <w:rFonts w:ascii="Times New Roman" w:eastAsia="Times New Roman" w:hAnsi="Times New Roman" w:cs="Times New Roman"/>
        </w:rPr>
        <w:t>-Learning First</w:t>
      </w:r>
      <w:r w:rsidRPr="00ED3DB4">
        <w:rPr>
          <w:rFonts w:ascii="Times New Roman" w:eastAsia="Times New Roman" w:hAnsi="Times New Roman" w:cs="Times New Roman"/>
        </w:rPr>
        <w:t>, 3</w:t>
      </w:r>
      <w:r w:rsidR="00F52E7F" w:rsidRPr="00ED3DB4">
        <w:rPr>
          <w:rFonts w:ascii="Times New Roman" w:eastAsia="Times New Roman" w:hAnsi="Times New Roman" w:cs="Times New Roman"/>
        </w:rPr>
        <w:t>-Partnerships</w:t>
      </w:r>
      <w:r w:rsidRPr="00ED3DB4">
        <w:rPr>
          <w:rFonts w:ascii="Times New Roman" w:eastAsia="Times New Roman" w:hAnsi="Times New Roman" w:cs="Times New Roman"/>
        </w:rPr>
        <w:t>)</w:t>
      </w: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w:t>
      </w: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Goals</w:t>
      </w:r>
      <w:r w:rsidR="003A00AC" w:rsidRPr="00ED3DB4">
        <w:rPr>
          <w:rFonts w:ascii="Times New Roman" w:eastAsia="Times New Roman" w:hAnsi="Times New Roman" w:cs="Times New Roman"/>
        </w:rPr>
        <w:t xml:space="preserve"> accomplished</w:t>
      </w:r>
      <w:r w:rsidRPr="00ED3DB4">
        <w:rPr>
          <w:rFonts w:ascii="Times New Roman" w:eastAsia="Times New Roman" w:hAnsi="Times New Roman" w:cs="Times New Roman"/>
        </w:rPr>
        <w:t xml:space="preserve"> for year one</w:t>
      </w:r>
      <w:r w:rsidR="00AE613B" w:rsidRPr="00ED3DB4">
        <w:rPr>
          <w:rFonts w:ascii="Times New Roman" w:eastAsia="Times New Roman" w:hAnsi="Times New Roman" w:cs="Times New Roman"/>
        </w:rPr>
        <w:t xml:space="preserve"> were</w:t>
      </w:r>
      <w:r w:rsidRPr="00ED3DB4">
        <w:rPr>
          <w:rFonts w:ascii="Times New Roman" w:eastAsia="Times New Roman" w:hAnsi="Times New Roman" w:cs="Times New Roman"/>
        </w:rPr>
        <w:t xml:space="preserve">: </w:t>
      </w:r>
    </w:p>
    <w:p w:rsidR="006708E9" w:rsidRPr="00ED3DB4" w:rsidRDefault="006708E9" w:rsidP="00A72613">
      <w:pPr>
        <w:numPr>
          <w:ilvl w:val="0"/>
          <w:numId w:val="2"/>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A 20 person cross-functi</w:t>
      </w:r>
      <w:r w:rsidR="00AE613B" w:rsidRPr="00ED3DB4">
        <w:rPr>
          <w:rFonts w:ascii="Times New Roman" w:eastAsia="Times New Roman" w:hAnsi="Times New Roman" w:cs="Times New Roman"/>
        </w:rPr>
        <w:t>onal steering committee</w:t>
      </w:r>
      <w:r w:rsidR="00460EDB" w:rsidRPr="00ED3DB4">
        <w:rPr>
          <w:rFonts w:ascii="Times New Roman" w:eastAsia="Times New Roman" w:hAnsi="Times New Roman" w:cs="Times New Roman"/>
        </w:rPr>
        <w:t xml:space="preserve"> representing eighteen different departments</w:t>
      </w:r>
      <w:r w:rsidR="00AE613B" w:rsidRPr="00ED3DB4">
        <w:rPr>
          <w:rFonts w:ascii="Times New Roman" w:eastAsia="Times New Roman" w:hAnsi="Times New Roman" w:cs="Times New Roman"/>
        </w:rPr>
        <w:t xml:space="preserve"> was established and worked</w:t>
      </w:r>
      <w:r w:rsidRPr="00ED3DB4">
        <w:rPr>
          <w:rFonts w:ascii="Times New Roman" w:eastAsia="Times New Roman" w:hAnsi="Times New Roman" w:cs="Times New Roman"/>
        </w:rPr>
        <w:t xml:space="preserve"> all academic year. </w:t>
      </w:r>
    </w:p>
    <w:p w:rsidR="006708E9" w:rsidRPr="00ED3DB4" w:rsidRDefault="006708E9" w:rsidP="00A72613">
      <w:pPr>
        <w:numPr>
          <w:ilvl w:val="0"/>
          <w:numId w:val="2"/>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Seven subcommittees, populated by 75 college members</w:t>
      </w:r>
      <w:r w:rsidR="00460EDB" w:rsidRPr="00ED3DB4">
        <w:rPr>
          <w:rFonts w:ascii="Times New Roman" w:eastAsia="Times New Roman" w:hAnsi="Times New Roman" w:cs="Times New Roman"/>
        </w:rPr>
        <w:t xml:space="preserve"> from across all divisions</w:t>
      </w:r>
      <w:r w:rsidRPr="00ED3DB4">
        <w:rPr>
          <w:rFonts w:ascii="Times New Roman" w:eastAsia="Times New Roman" w:hAnsi="Times New Roman" w:cs="Times New Roman"/>
        </w:rPr>
        <w:t xml:space="preserve">, </w:t>
      </w:r>
      <w:r w:rsidR="00AE613B" w:rsidRPr="00ED3DB4">
        <w:rPr>
          <w:rFonts w:ascii="Times New Roman" w:eastAsia="Times New Roman" w:hAnsi="Times New Roman" w:cs="Times New Roman"/>
        </w:rPr>
        <w:t>were established, met regularly and made</w:t>
      </w:r>
      <w:r w:rsidRPr="00ED3DB4">
        <w:rPr>
          <w:rFonts w:ascii="Times New Roman" w:eastAsia="Times New Roman" w:hAnsi="Times New Roman" w:cs="Times New Roman"/>
        </w:rPr>
        <w:t xml:space="preserve"> excellent progress.</w:t>
      </w:r>
    </w:p>
    <w:p w:rsidR="006708E9" w:rsidRPr="00ED3DB4" w:rsidRDefault="006708E9" w:rsidP="00A72613">
      <w:pPr>
        <w:numPr>
          <w:ilvl w:val="0"/>
          <w:numId w:val="2"/>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Two college-wide professional development events were offered - one in November and one in January. They were extremely well attended (172 members of the college community in November and 152 in January) and received much positive feedback. The second event spurred higher levels of engagement as the subcommittees led break-out sessions and welcomed questions and feedback.</w:t>
      </w:r>
      <w:r w:rsidR="00460EDB" w:rsidRPr="00ED3DB4">
        <w:rPr>
          <w:rFonts w:ascii="Times New Roman" w:eastAsia="Times New Roman" w:hAnsi="Times New Roman" w:cs="Times New Roman"/>
        </w:rPr>
        <w:t xml:space="preserve">  </w:t>
      </w:r>
    </w:p>
    <w:p w:rsidR="006708E9" w:rsidRPr="00ED3DB4" w:rsidRDefault="006708E9" w:rsidP="006708E9">
      <w:pPr>
        <w:spacing w:after="0" w:line="240" w:lineRule="auto"/>
        <w:rPr>
          <w:rFonts w:ascii="Times New Roman" w:eastAsia="Times New Roman" w:hAnsi="Times New Roman" w:cs="Times New Roman"/>
        </w:rPr>
      </w:pP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Following is a summary of work completed by the Academies working subcommittees and future directions:</w:t>
      </w: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w:t>
      </w:r>
    </w:p>
    <w:p w:rsidR="006708E9" w:rsidRPr="00ED3DB4" w:rsidRDefault="006708E9" w:rsidP="006708E9">
      <w:pPr>
        <w:pStyle w:val="ListParagraph"/>
        <w:numPr>
          <w:ilvl w:val="2"/>
          <w:numId w:val="1"/>
        </w:numPr>
        <w:tabs>
          <w:tab w:val="left" w:pos="450"/>
        </w:tabs>
        <w:spacing w:after="0" w:line="240" w:lineRule="auto"/>
        <w:ind w:hanging="2160"/>
        <w:rPr>
          <w:rFonts w:ascii="Times New Roman" w:eastAsia="Times New Roman" w:hAnsi="Times New Roman" w:cs="Times New Roman"/>
        </w:rPr>
      </w:pPr>
      <w:r w:rsidRPr="00ED3DB4">
        <w:rPr>
          <w:rFonts w:ascii="Times New Roman" w:eastAsia="Times New Roman" w:hAnsi="Times New Roman" w:cs="Times New Roman"/>
          <w:b/>
          <w:bCs/>
        </w:rPr>
        <w:lastRenderedPageBreak/>
        <w:t>Advisement Processes (Co-Chairs, Marcus Watts and Sally Dingee)</w:t>
      </w:r>
      <w:r w:rsidRPr="00ED3DB4">
        <w:rPr>
          <w:rFonts w:ascii="Times New Roman" w:eastAsia="Times New Roman" w:hAnsi="Times New Roman" w:cs="Times New Roman"/>
        </w:rPr>
        <w:t xml:space="preserve"> </w:t>
      </w:r>
    </w:p>
    <w:p w:rsidR="00460EDB" w:rsidRPr="00ED3DB4" w:rsidRDefault="00460EDB" w:rsidP="00460EDB">
      <w:pPr>
        <w:pStyle w:val="ListParagraph"/>
        <w:numPr>
          <w:ilvl w:val="1"/>
          <w:numId w:val="6"/>
        </w:num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The committee spent many hours discussing the issues related to how advising will be different in an Academies model.  The primary themes revolve around the centralized vs. de-centralized concerns.  Questions considered were: Is the college moving to multiple advising centers?   Or will the current model be distributed differently?  </w:t>
      </w:r>
    </w:p>
    <w:p w:rsidR="006708E9" w:rsidRPr="00ED3DB4" w:rsidRDefault="007F6B2C" w:rsidP="00A72613">
      <w:pPr>
        <w:pStyle w:val="ListParagraph"/>
        <w:numPr>
          <w:ilvl w:val="1"/>
          <w:numId w:val="6"/>
        </w:num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This sub-committee</w:t>
      </w:r>
      <w:r w:rsidR="006708E9" w:rsidRPr="00ED3DB4">
        <w:rPr>
          <w:rFonts w:ascii="Times New Roman" w:eastAsia="Times New Roman" w:hAnsi="Times New Roman" w:cs="Times New Roman"/>
        </w:rPr>
        <w:t xml:space="preserve"> hosted an informational session primarily for faculty members to discuss the potential changes that could occur with the implementation of the Academies model.  The session could be described as a Current State, Future State analysis.</w:t>
      </w:r>
    </w:p>
    <w:p w:rsidR="006708E9" w:rsidRPr="00ED3DB4" w:rsidRDefault="006708E9" w:rsidP="006708E9">
      <w:pPr>
        <w:pStyle w:val="ListParagraph"/>
        <w:spacing w:after="0" w:line="240" w:lineRule="auto"/>
        <w:ind w:left="1260" w:hanging="540"/>
        <w:rPr>
          <w:rFonts w:ascii="Times New Roman" w:eastAsia="Times New Roman" w:hAnsi="Times New Roman" w:cs="Times New Roman"/>
        </w:rPr>
      </w:pPr>
    </w:p>
    <w:p w:rsidR="006708E9" w:rsidRPr="00ED3DB4" w:rsidRDefault="00CD05D0" w:rsidP="00A72613">
      <w:pPr>
        <w:pStyle w:val="ListParagraph"/>
        <w:numPr>
          <w:ilvl w:val="1"/>
          <w:numId w:val="6"/>
        </w:num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Subcommittee members p</w:t>
      </w:r>
      <w:r w:rsidR="007F6B2C" w:rsidRPr="00ED3DB4">
        <w:rPr>
          <w:rFonts w:ascii="Times New Roman" w:eastAsia="Times New Roman" w:hAnsi="Times New Roman" w:cs="Times New Roman"/>
        </w:rPr>
        <w:t>articipated</w:t>
      </w:r>
      <w:r w:rsidR="006708E9" w:rsidRPr="00ED3DB4">
        <w:rPr>
          <w:rFonts w:ascii="Times New Roman" w:eastAsia="Times New Roman" w:hAnsi="Times New Roman" w:cs="Times New Roman"/>
        </w:rPr>
        <w:t xml:space="preserve"> in the development of the job descriptions of the Academy Coordinator and the Academy Advisement Specialist. </w:t>
      </w:r>
    </w:p>
    <w:p w:rsidR="006708E9" w:rsidRPr="00ED3DB4" w:rsidRDefault="006708E9" w:rsidP="003A00AC">
      <w:pPr>
        <w:spacing w:after="0" w:line="240" w:lineRule="auto"/>
        <w:rPr>
          <w:rFonts w:ascii="Times New Roman" w:eastAsia="Times New Roman" w:hAnsi="Times New Roman" w:cs="Times New Roman"/>
        </w:rPr>
      </w:pPr>
    </w:p>
    <w:p w:rsidR="006708E9" w:rsidRPr="00ED3DB4" w:rsidRDefault="00ED3DB4" w:rsidP="006708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6708E9" w:rsidRPr="00ED3DB4">
        <w:rPr>
          <w:rFonts w:ascii="Times New Roman" w:eastAsia="Times New Roman" w:hAnsi="Times New Roman" w:cs="Times New Roman"/>
        </w:rPr>
        <w:t>The future of this sub-committee will be focused squarely on making a recommendation about how the advising process will change physically and theoretically at the college.  The recommendation will be made based on the data gathered from the committee work and the faculty information sessions.</w:t>
      </w:r>
    </w:p>
    <w:p w:rsidR="00ED3DB4"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w:t>
      </w:r>
    </w:p>
    <w:p w:rsidR="006708E9" w:rsidRPr="00ED3DB4" w:rsidRDefault="006708E9" w:rsidP="006708E9">
      <w:pPr>
        <w:tabs>
          <w:tab w:val="left" w:pos="450"/>
        </w:tabs>
        <w:spacing w:after="0" w:line="240" w:lineRule="auto"/>
        <w:rPr>
          <w:rFonts w:ascii="Times New Roman" w:eastAsia="Times New Roman" w:hAnsi="Times New Roman" w:cs="Times New Roman"/>
        </w:rPr>
      </w:pPr>
      <w:r w:rsidRPr="00ED3DB4">
        <w:rPr>
          <w:rFonts w:ascii="Times New Roman" w:eastAsia="Times New Roman" w:hAnsi="Times New Roman" w:cs="Times New Roman"/>
          <w:b/>
          <w:bCs/>
        </w:rPr>
        <w:t>2.</w:t>
      </w:r>
      <w:r w:rsidRPr="00ED3DB4">
        <w:rPr>
          <w:rFonts w:ascii="Times New Roman" w:eastAsia="Times New Roman" w:hAnsi="Times New Roman" w:cs="Times New Roman"/>
          <w:b/>
          <w:bCs/>
        </w:rPr>
        <w:tab/>
        <w:t>High Impact Practices Subcommittee (Chair, Mark Bellavia)</w:t>
      </w:r>
    </w:p>
    <w:p w:rsidR="006708E9" w:rsidRPr="00ED3DB4" w:rsidRDefault="006708E9" w:rsidP="006708E9">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This year the High Impact Practice Subcommittee </w:t>
      </w:r>
      <w:r w:rsidR="007F6B2C" w:rsidRPr="00ED3DB4">
        <w:rPr>
          <w:rFonts w:ascii="Times New Roman" w:eastAsia="Times New Roman" w:hAnsi="Times New Roman" w:cs="Times New Roman"/>
        </w:rPr>
        <w:t>wrote</w:t>
      </w:r>
      <w:r w:rsidRPr="00ED3DB4">
        <w:rPr>
          <w:rFonts w:ascii="Times New Roman" w:eastAsia="Times New Roman" w:hAnsi="Times New Roman" w:cs="Times New Roman"/>
        </w:rPr>
        <w:t xml:space="preserve"> a draft of definitions and minimum criteria for the High Impact Practices (HIPs) that are currently used on campus.  These HIPs include Service Learning, Writing Intensive Courses, Undergraduate Research Scholarly Inquiry and Creative Activity (URSICA), Learning Communities, Diversity and Global Learning, Collaborative Learning, and Leadership Track Certificates involving First Year Experience and the Leadership Education and Development program. In order to make sure our definitions and criteri</w:t>
      </w:r>
      <w:r w:rsidR="007F6B2C" w:rsidRPr="00ED3DB4">
        <w:rPr>
          <w:rFonts w:ascii="Times New Roman" w:eastAsia="Times New Roman" w:hAnsi="Times New Roman" w:cs="Times New Roman"/>
        </w:rPr>
        <w:t>a are relevant to our college they</w:t>
      </w:r>
      <w:r w:rsidRPr="00ED3DB4">
        <w:rPr>
          <w:rFonts w:ascii="Times New Roman" w:eastAsia="Times New Roman" w:hAnsi="Times New Roman" w:cs="Times New Roman"/>
        </w:rPr>
        <w:t xml:space="preserve"> reached out to the faculty and staff on campus that specialize in each area to be sure that they accurately represent how the practices are used here at MCC.  </w:t>
      </w:r>
    </w:p>
    <w:p w:rsidR="006708E9" w:rsidRDefault="006708E9" w:rsidP="006708E9">
      <w:pPr>
        <w:spacing w:after="0" w:line="240" w:lineRule="auto"/>
        <w:rPr>
          <w:rFonts w:ascii="Times New Roman" w:eastAsia="Times New Roman" w:hAnsi="Times New Roman" w:cs="Times New Roman"/>
        </w:rPr>
      </w:pPr>
    </w:p>
    <w:p w:rsidR="006708E9" w:rsidRPr="00ED3DB4" w:rsidRDefault="00ED3DB4" w:rsidP="006708E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7F6B2C" w:rsidRPr="00ED3DB4">
        <w:rPr>
          <w:rFonts w:ascii="Times New Roman" w:eastAsia="Times New Roman" w:hAnsi="Times New Roman" w:cs="Times New Roman"/>
        </w:rPr>
        <w:t>The committee’s</w:t>
      </w:r>
      <w:r w:rsidR="006708E9" w:rsidRPr="00ED3DB4">
        <w:rPr>
          <w:rFonts w:ascii="Times New Roman" w:eastAsia="Times New Roman" w:hAnsi="Times New Roman" w:cs="Times New Roman"/>
        </w:rPr>
        <w:t xml:space="preserve"> next steps going forward are to bring the definitions to Faculty Senate for approval in the </w:t>
      </w:r>
      <w:proofErr w:type="gramStart"/>
      <w:r w:rsidR="006708E9" w:rsidRPr="00ED3DB4">
        <w:rPr>
          <w:rFonts w:ascii="Times New Roman" w:eastAsia="Times New Roman" w:hAnsi="Times New Roman" w:cs="Times New Roman"/>
        </w:rPr>
        <w:t>Fall</w:t>
      </w:r>
      <w:proofErr w:type="gramEnd"/>
      <w:r w:rsidR="006708E9" w:rsidRPr="00ED3DB4">
        <w:rPr>
          <w:rFonts w:ascii="Times New Roman" w:eastAsia="Times New Roman" w:hAnsi="Times New Roman" w:cs="Times New Roman"/>
        </w:rPr>
        <w:t xml:space="preserve"> semester</w:t>
      </w:r>
      <w:r w:rsidR="003A00AC" w:rsidRPr="00ED3DB4">
        <w:rPr>
          <w:rFonts w:ascii="Times New Roman" w:eastAsia="Times New Roman" w:hAnsi="Times New Roman" w:cs="Times New Roman"/>
        </w:rPr>
        <w:t xml:space="preserve"> (September or October)</w:t>
      </w:r>
      <w:r w:rsidR="006708E9" w:rsidRPr="00ED3DB4">
        <w:rPr>
          <w:rFonts w:ascii="Times New Roman" w:eastAsia="Times New Roman" w:hAnsi="Times New Roman" w:cs="Times New Roman"/>
        </w:rPr>
        <w:t xml:space="preserve">, take an inventory of the HIPs currently used on campus, and then to determine which HIPs to prioritize in helping the TCC develop some professional development events. </w:t>
      </w:r>
    </w:p>
    <w:p w:rsidR="006708E9" w:rsidRPr="00ED3DB4" w:rsidRDefault="006708E9" w:rsidP="006708E9">
      <w:pPr>
        <w:spacing w:after="0" w:line="240" w:lineRule="auto"/>
        <w:rPr>
          <w:rFonts w:ascii="Times New Roman" w:eastAsia="Times New Roman" w:hAnsi="Times New Roman" w:cs="Times New Roman"/>
        </w:rPr>
      </w:pPr>
    </w:p>
    <w:p w:rsidR="006708E9" w:rsidRPr="00ED3DB4" w:rsidRDefault="006708E9" w:rsidP="00ED3DB4">
      <w:pPr>
        <w:tabs>
          <w:tab w:val="left" w:pos="450"/>
        </w:tabs>
        <w:spacing w:after="0" w:line="240" w:lineRule="auto"/>
        <w:ind w:left="450" w:hanging="450"/>
        <w:rPr>
          <w:rFonts w:ascii="Times New Roman" w:eastAsia="Times New Roman" w:hAnsi="Times New Roman" w:cs="Times New Roman"/>
        </w:rPr>
      </w:pPr>
      <w:r w:rsidRPr="00ED3DB4">
        <w:rPr>
          <w:rFonts w:ascii="Times New Roman" w:eastAsia="Times New Roman" w:hAnsi="Times New Roman" w:cs="Times New Roman"/>
          <w:b/>
          <w:bCs/>
        </w:rPr>
        <w:t>3.</w:t>
      </w:r>
      <w:r w:rsidRPr="00ED3DB4">
        <w:rPr>
          <w:rFonts w:ascii="Times New Roman" w:eastAsia="Times New Roman" w:hAnsi="Times New Roman" w:cs="Times New Roman"/>
          <w:b/>
          <w:bCs/>
        </w:rPr>
        <w:tab/>
        <w:t xml:space="preserve">Admissions/Financial Aid/Registration and Records/Student Accounts sub-committee (Chair, </w:t>
      </w:r>
      <w:r w:rsidR="00ED3DB4">
        <w:rPr>
          <w:rFonts w:ascii="Times New Roman" w:eastAsia="Times New Roman" w:hAnsi="Times New Roman" w:cs="Times New Roman"/>
          <w:b/>
          <w:bCs/>
        </w:rPr>
        <w:t xml:space="preserve">  </w:t>
      </w:r>
      <w:r w:rsidRPr="00ED3DB4">
        <w:rPr>
          <w:rFonts w:ascii="Times New Roman" w:eastAsia="Times New Roman" w:hAnsi="Times New Roman" w:cs="Times New Roman"/>
          <w:b/>
          <w:bCs/>
        </w:rPr>
        <w:t>Krista Tyner)</w:t>
      </w:r>
    </w:p>
    <w:p w:rsidR="006708E9" w:rsidRPr="00ED3DB4" w:rsidRDefault="00CD05D0" w:rsidP="006708E9">
      <w:pPr>
        <w:numPr>
          <w:ilvl w:val="0"/>
          <w:numId w:val="3"/>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This subcommittee e</w:t>
      </w:r>
      <w:r w:rsidR="006708E9" w:rsidRPr="00ED3DB4">
        <w:rPr>
          <w:rFonts w:ascii="Times New Roman" w:eastAsia="Times New Roman" w:hAnsi="Times New Roman" w:cs="Times New Roman"/>
        </w:rPr>
        <w:t>xplored how a structured liaison r</w:t>
      </w:r>
      <w:r w:rsidRPr="00ED3DB4">
        <w:rPr>
          <w:rFonts w:ascii="Times New Roman" w:eastAsia="Times New Roman" w:hAnsi="Times New Roman" w:cs="Times New Roman"/>
        </w:rPr>
        <w:t>elationship would fit into the A</w:t>
      </w:r>
      <w:r w:rsidR="006708E9" w:rsidRPr="00ED3DB4">
        <w:rPr>
          <w:rFonts w:ascii="Times New Roman" w:eastAsia="Times New Roman" w:hAnsi="Times New Roman" w:cs="Times New Roman"/>
        </w:rPr>
        <w:t>cademies model.  Staff members within each offic</w:t>
      </w:r>
      <w:r w:rsidR="003A00AC" w:rsidRPr="00ED3DB4">
        <w:rPr>
          <w:rFonts w:ascii="Times New Roman" w:eastAsia="Times New Roman" w:hAnsi="Times New Roman" w:cs="Times New Roman"/>
        </w:rPr>
        <w:t>e would be assigned to School</w:t>
      </w:r>
      <w:r w:rsidR="006708E9" w:rsidRPr="00ED3DB4">
        <w:rPr>
          <w:rFonts w:ascii="Times New Roman" w:eastAsia="Times New Roman" w:hAnsi="Times New Roman" w:cs="Times New Roman"/>
        </w:rPr>
        <w:t xml:space="preserve"> as a direct contact for students, faculty, </w:t>
      </w:r>
      <w:r w:rsidR="003A00AC" w:rsidRPr="00ED3DB4">
        <w:rPr>
          <w:rFonts w:ascii="Times New Roman" w:eastAsia="Times New Roman" w:hAnsi="Times New Roman" w:cs="Times New Roman"/>
        </w:rPr>
        <w:t>and advisors within that school</w:t>
      </w:r>
      <w:r w:rsidR="006708E9" w:rsidRPr="00ED3DB4">
        <w:rPr>
          <w:rFonts w:ascii="Times New Roman" w:eastAsia="Times New Roman" w:hAnsi="Times New Roman" w:cs="Times New Roman"/>
        </w:rPr>
        <w:t xml:space="preserve">. </w:t>
      </w:r>
    </w:p>
    <w:p w:rsidR="006708E9" w:rsidRPr="00ED3DB4" w:rsidRDefault="006708E9" w:rsidP="006708E9">
      <w:pPr>
        <w:numPr>
          <w:ilvl w:val="0"/>
          <w:numId w:val="3"/>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Explored what role each office could play in the advisement and</w:t>
      </w:r>
      <w:r w:rsidR="003A00AC" w:rsidRPr="00ED3DB4">
        <w:rPr>
          <w:rFonts w:ascii="Times New Roman" w:eastAsia="Times New Roman" w:hAnsi="Times New Roman" w:cs="Times New Roman"/>
        </w:rPr>
        <w:t xml:space="preserve"> orientation process for</w:t>
      </w:r>
      <w:r w:rsidRPr="00ED3DB4">
        <w:rPr>
          <w:rFonts w:ascii="Times New Roman" w:eastAsia="Times New Roman" w:hAnsi="Times New Roman" w:cs="Times New Roman"/>
        </w:rPr>
        <w:t xml:space="preserve"> students</w:t>
      </w:r>
      <w:r w:rsidR="003A00AC" w:rsidRPr="00ED3DB4">
        <w:rPr>
          <w:rFonts w:ascii="Times New Roman" w:eastAsia="Times New Roman" w:hAnsi="Times New Roman" w:cs="Times New Roman"/>
        </w:rPr>
        <w:t xml:space="preserve"> in each school</w:t>
      </w:r>
      <w:r w:rsidRPr="00ED3DB4">
        <w:rPr>
          <w:rFonts w:ascii="Times New Roman" w:eastAsia="Times New Roman" w:hAnsi="Times New Roman" w:cs="Times New Roman"/>
        </w:rPr>
        <w:t xml:space="preserve">. </w:t>
      </w:r>
    </w:p>
    <w:p w:rsidR="006708E9" w:rsidRPr="00ED3DB4" w:rsidRDefault="006708E9" w:rsidP="006708E9">
      <w:pPr>
        <w:numPr>
          <w:ilvl w:val="0"/>
          <w:numId w:val="3"/>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lastRenderedPageBreak/>
        <w:t>Admissions suggested possible changes in Banner coding to better track and communicate to st</w:t>
      </w:r>
      <w:r w:rsidR="003A00AC" w:rsidRPr="00ED3DB4">
        <w:rPr>
          <w:rFonts w:ascii="Times New Roman" w:eastAsia="Times New Roman" w:hAnsi="Times New Roman" w:cs="Times New Roman"/>
        </w:rPr>
        <w:t>udents within specific schools</w:t>
      </w:r>
      <w:r w:rsidRPr="00ED3DB4">
        <w:rPr>
          <w:rFonts w:ascii="Times New Roman" w:eastAsia="Times New Roman" w:hAnsi="Times New Roman" w:cs="Times New Roman"/>
        </w:rPr>
        <w:t xml:space="preserve">.  </w:t>
      </w:r>
    </w:p>
    <w:p w:rsidR="00883171" w:rsidRDefault="00ED3DB4" w:rsidP="003A00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6708E9" w:rsidRPr="00ED3DB4">
        <w:rPr>
          <w:rFonts w:ascii="Times New Roman" w:eastAsia="Times New Roman" w:hAnsi="Times New Roman" w:cs="Times New Roman"/>
        </w:rPr>
        <w:t xml:space="preserve">In Fall 2014 the committee will become a communications committee and focus on the development </w:t>
      </w:r>
      <w:r w:rsidR="007F6B2C" w:rsidRPr="00ED3DB4">
        <w:rPr>
          <w:rFonts w:ascii="Times New Roman" w:eastAsia="Times New Roman" w:hAnsi="Times New Roman" w:cs="Times New Roman"/>
        </w:rPr>
        <w:t>of</w:t>
      </w:r>
      <w:r w:rsidR="006708E9" w:rsidRPr="00ED3DB4">
        <w:rPr>
          <w:rFonts w:ascii="Times New Roman" w:eastAsia="Times New Roman" w:hAnsi="Times New Roman" w:cs="Times New Roman"/>
        </w:rPr>
        <w:t xml:space="preserve"> the internal and external communication </w:t>
      </w:r>
      <w:r w:rsidR="007F6B2C" w:rsidRPr="00ED3DB4">
        <w:rPr>
          <w:rFonts w:ascii="Times New Roman" w:eastAsia="Times New Roman" w:hAnsi="Times New Roman" w:cs="Times New Roman"/>
        </w:rPr>
        <w:t>opportunities necessary to keep everyone informed.</w:t>
      </w:r>
    </w:p>
    <w:p w:rsidR="00ED3DB4" w:rsidRPr="00ED3DB4" w:rsidRDefault="00ED3DB4" w:rsidP="003A00AC">
      <w:pPr>
        <w:spacing w:after="0" w:line="240" w:lineRule="auto"/>
        <w:rPr>
          <w:rFonts w:ascii="Times New Roman" w:eastAsia="Times New Roman" w:hAnsi="Times New Roman" w:cs="Times New Roman"/>
        </w:rPr>
      </w:pPr>
    </w:p>
    <w:p w:rsidR="003A00AC" w:rsidRPr="00ED3DB4" w:rsidRDefault="003A00AC" w:rsidP="003A00AC">
      <w:pPr>
        <w:tabs>
          <w:tab w:val="left" w:pos="450"/>
        </w:tabs>
        <w:spacing w:after="0" w:line="240" w:lineRule="auto"/>
        <w:rPr>
          <w:rFonts w:ascii="Times New Roman" w:eastAsia="Times New Roman" w:hAnsi="Times New Roman" w:cs="Times New Roman"/>
          <w:b/>
          <w:bCs/>
        </w:rPr>
      </w:pPr>
      <w:r w:rsidRPr="00ED3DB4">
        <w:rPr>
          <w:rFonts w:ascii="Times New Roman" w:eastAsia="Times New Roman" w:hAnsi="Times New Roman" w:cs="Times New Roman"/>
          <w:b/>
          <w:bCs/>
        </w:rPr>
        <w:t>4.</w:t>
      </w:r>
      <w:r w:rsidRPr="00ED3DB4">
        <w:rPr>
          <w:rFonts w:ascii="Times New Roman" w:eastAsia="Times New Roman" w:hAnsi="Times New Roman" w:cs="Times New Roman"/>
          <w:b/>
          <w:bCs/>
        </w:rPr>
        <w:tab/>
        <w:t>Curriculum Subcommittee (Chair, Eileen Morris)</w:t>
      </w:r>
    </w:p>
    <w:p w:rsidR="003A00AC" w:rsidRPr="00ED3DB4" w:rsidRDefault="003A00AC" w:rsidP="003A00AC">
      <w:pPr>
        <w:tabs>
          <w:tab w:val="left" w:pos="450"/>
        </w:tabs>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After getting feedback and after much discussion, this subcommittee proposed a list of Groupings for Schools, along with the appropriate programs that would belong in each School.  </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Schools now finalized:</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 of Arts and Humanities</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 of Business, Hospitality, and Entrepreneurialism</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School of Community Engagement and Development </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 of Health Related Sciences</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 of Science Technology Engineering and Mathematics (STEM and Applied STEM)</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School of Social Sciences and Cultural Studies</w:t>
      </w:r>
    </w:p>
    <w:p w:rsidR="003A00AC" w:rsidRPr="00ED3DB4" w:rsidRDefault="003A00AC" w:rsidP="003A00AC">
      <w:pPr>
        <w:numPr>
          <w:ilvl w:val="0"/>
          <w:numId w:val="4"/>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After consulting with the HIPs subcommittee, this group created a draft job description for a High Impact Specialist role</w:t>
      </w:r>
    </w:p>
    <w:p w:rsidR="003A00AC" w:rsidRPr="00ED3DB4" w:rsidRDefault="003A00AC" w:rsidP="003A00AC">
      <w:pPr>
        <w:numPr>
          <w:ilvl w:val="0"/>
          <w:numId w:val="4"/>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Composed a draft of the Faculty Liaison role</w:t>
      </w:r>
    </w:p>
    <w:p w:rsidR="003A00AC" w:rsidRPr="00ED3DB4" w:rsidRDefault="003A00AC" w:rsidP="003A00AC">
      <w:pPr>
        <w:numPr>
          <w:ilvl w:val="0"/>
          <w:numId w:val="4"/>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Assigned all programs to appropriate Schools</w:t>
      </w:r>
    </w:p>
    <w:p w:rsidR="003A00AC" w:rsidRPr="00ED3DB4" w:rsidRDefault="003A00AC" w:rsidP="003A00AC">
      <w:pPr>
        <w:numPr>
          <w:ilvl w:val="0"/>
          <w:numId w:val="4"/>
        </w:numPr>
        <w:spacing w:before="100" w:beforeAutospacing="1" w:after="100" w:afterAutospacing="1"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Planning for summary descriptions of each School </w:t>
      </w:r>
    </w:p>
    <w:p w:rsidR="003A00AC" w:rsidRPr="00ED3DB4" w:rsidRDefault="00ED3DB4" w:rsidP="003A00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3A00AC" w:rsidRPr="00ED3DB4">
        <w:rPr>
          <w:rFonts w:ascii="Times New Roman" w:eastAsia="Times New Roman" w:hAnsi="Times New Roman" w:cs="Times New Roman"/>
        </w:rPr>
        <w:t>For Fall 2014 the committee plans to work on identifying courses with potential for HIPs in each School; write School descriptions appropriate for students’ access; begin looking at a Career Development piece.</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ED3DB4">
      <w:pPr>
        <w:pStyle w:val="ListParagraph"/>
        <w:numPr>
          <w:ilvl w:val="1"/>
          <w:numId w:val="4"/>
        </w:numPr>
        <w:shd w:val="clear" w:color="auto" w:fill="FFFFFF"/>
        <w:tabs>
          <w:tab w:val="left" w:pos="450"/>
        </w:tabs>
        <w:spacing w:after="0" w:line="240" w:lineRule="auto"/>
        <w:ind w:hanging="1440"/>
        <w:rPr>
          <w:rFonts w:ascii="Times New Roman" w:eastAsia="Times New Roman" w:hAnsi="Times New Roman" w:cs="Times New Roman"/>
          <w:b/>
          <w:bCs/>
        </w:rPr>
      </w:pPr>
      <w:r w:rsidRPr="00ED3DB4">
        <w:rPr>
          <w:rFonts w:ascii="Times New Roman" w:eastAsia="Times New Roman" w:hAnsi="Times New Roman" w:cs="Times New Roman"/>
          <w:b/>
          <w:bCs/>
        </w:rPr>
        <w:t>Orientation/COS/FYE (Chair, Ebony Caldwell)</w:t>
      </w:r>
    </w:p>
    <w:p w:rsidR="00ED3DB4" w:rsidRPr="00ED3DB4" w:rsidRDefault="00ED3DB4" w:rsidP="00ED3DB4">
      <w:pPr>
        <w:pStyle w:val="ListParagraph"/>
        <w:shd w:val="clear" w:color="auto" w:fill="FFFFFF"/>
        <w:tabs>
          <w:tab w:val="left" w:pos="450"/>
        </w:tabs>
        <w:spacing w:after="0" w:line="240" w:lineRule="auto"/>
        <w:rPr>
          <w:rFonts w:ascii="Times New Roman" w:eastAsia="Times New Roman" w:hAnsi="Times New Roman" w:cs="Times New Roman"/>
        </w:rPr>
      </w:pPr>
    </w:p>
    <w:p w:rsidR="00ED3DB4" w:rsidRPr="00ED3DB4" w:rsidRDefault="00ED3DB4" w:rsidP="00ED3DB4">
      <w:pPr>
        <w:numPr>
          <w:ilvl w:val="0"/>
          <w:numId w:val="8"/>
        </w:numPr>
        <w:shd w:val="clear" w:color="auto" w:fill="FFFFFF"/>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Student Life and Leadership, Student Services at DCC and Title III worked together and in collaboration with the Academies subcommittee to: conduct a student survey and a faculty/staff survey to inform the redesign of New Student Orientation (NSO), developed college-wide measureable orientation outcomes, and conducted student focus groups for COS and FYE. ​​</w:t>
      </w:r>
    </w:p>
    <w:p w:rsidR="00ED3DB4" w:rsidRPr="00ED3DB4" w:rsidRDefault="00ED3DB4" w:rsidP="00ED3DB4">
      <w:pPr>
        <w:shd w:val="clear" w:color="auto" w:fill="FFFFFF"/>
        <w:spacing w:after="0" w:line="240" w:lineRule="auto"/>
        <w:ind w:left="720"/>
        <w:rPr>
          <w:rFonts w:ascii="Times New Roman" w:eastAsia="Times New Roman" w:hAnsi="Times New Roman" w:cs="Times New Roman"/>
        </w:rPr>
      </w:pPr>
    </w:p>
    <w:p w:rsidR="00ED3DB4" w:rsidRPr="00ED3DB4" w:rsidRDefault="00ED3DB4" w:rsidP="00ED3DB4">
      <w:pPr>
        <w:numPr>
          <w:ilvl w:val="0"/>
          <w:numId w:val="8"/>
        </w:numPr>
        <w:shd w:val="clear" w:color="auto" w:fill="FFFFFF"/>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The redesigned New Student Orientation was launched in </w:t>
      </w:r>
      <w:proofErr w:type="gramStart"/>
      <w:r w:rsidRPr="00ED3DB4">
        <w:rPr>
          <w:rFonts w:ascii="Times New Roman" w:eastAsia="Times New Roman" w:hAnsi="Times New Roman" w:cs="Times New Roman"/>
        </w:rPr>
        <w:t>Summer</w:t>
      </w:r>
      <w:proofErr w:type="gramEnd"/>
      <w:r w:rsidRPr="00ED3DB4">
        <w:rPr>
          <w:rFonts w:ascii="Times New Roman" w:eastAsia="Times New Roman" w:hAnsi="Times New Roman" w:cs="Times New Roman"/>
        </w:rPr>
        <w:t xml:space="preserve"> 2014, to include enhanced student services and faculty involvement.</w:t>
      </w:r>
    </w:p>
    <w:p w:rsidR="00ED3DB4" w:rsidRPr="00ED3DB4" w:rsidRDefault="00ED3DB4" w:rsidP="00ED3DB4">
      <w:pPr>
        <w:numPr>
          <w:ilvl w:val="1"/>
          <w:numId w:val="8"/>
        </w:numPr>
        <w:shd w:val="clear" w:color="auto" w:fill="FFFFFF"/>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Students had the opportunity to make future advising appointments, receive information about upcoming Program Advising and Registration, receive support with Financial Aid paperwork, schedule placement testing if needed, and address requisite Health Services issues.</w:t>
      </w:r>
    </w:p>
    <w:p w:rsidR="00ED3DB4" w:rsidRDefault="00ED3DB4" w:rsidP="00ED3DB4">
      <w:pPr>
        <w:numPr>
          <w:ilvl w:val="1"/>
          <w:numId w:val="8"/>
        </w:numPr>
        <w:shd w:val="clear" w:color="auto" w:fill="FFFFFF"/>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Students participated in a class simulation and </w:t>
      </w:r>
      <w:proofErr w:type="gramStart"/>
      <w:r w:rsidRPr="00ED3DB4">
        <w:rPr>
          <w:rFonts w:ascii="Times New Roman" w:eastAsia="Times New Roman" w:hAnsi="Times New Roman" w:cs="Times New Roman"/>
        </w:rPr>
        <w:t>an academic expectations</w:t>
      </w:r>
      <w:proofErr w:type="gramEnd"/>
      <w:r w:rsidRPr="00ED3DB4">
        <w:rPr>
          <w:rFonts w:ascii="Times New Roman" w:eastAsia="Times New Roman" w:hAnsi="Times New Roman" w:cs="Times New Roman"/>
        </w:rPr>
        <w:t xml:space="preserve"> workshop both created and facilitated by faculty members.  The redesigned Orientation invited students </w:t>
      </w:r>
      <w:r w:rsidRPr="00ED3DB4">
        <w:rPr>
          <w:rFonts w:ascii="Times New Roman" w:eastAsia="Times New Roman" w:hAnsi="Times New Roman" w:cs="Times New Roman"/>
          <w:color w:val="1F497D"/>
        </w:rPr>
        <w:t>by</w:t>
      </w:r>
      <w:r w:rsidRPr="00ED3DB4">
        <w:rPr>
          <w:rFonts w:ascii="Times New Roman" w:eastAsia="Times New Roman" w:hAnsi="Times New Roman" w:cs="Times New Roman"/>
        </w:rPr>
        <w:t xml:space="preserve"> academy curriculum groups. The redesigned NSO was created with a healthy balance of student and academic services to enrich the student experience. </w:t>
      </w:r>
    </w:p>
    <w:p w:rsidR="00ED3DB4" w:rsidRPr="00ED3DB4" w:rsidRDefault="00ED3DB4" w:rsidP="00ED3DB4">
      <w:pPr>
        <w:shd w:val="clear" w:color="auto" w:fill="FFFFFF"/>
        <w:spacing w:after="0" w:line="240" w:lineRule="auto"/>
        <w:ind w:left="1440"/>
        <w:rPr>
          <w:rFonts w:ascii="Times New Roman" w:eastAsia="Times New Roman" w:hAnsi="Times New Roman" w:cs="Times New Roman"/>
        </w:rPr>
      </w:pPr>
    </w:p>
    <w:p w:rsidR="00ED3DB4" w:rsidRDefault="00ED3DB4" w:rsidP="00ED3DB4">
      <w:pPr>
        <w:numPr>
          <w:ilvl w:val="0"/>
          <w:numId w:val="8"/>
        </w:numPr>
        <w:shd w:val="clear" w:color="auto" w:fill="FFFFFF"/>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COS and FYE will be piloting collaborative scheduling in </w:t>
      </w:r>
      <w:proofErr w:type="gramStart"/>
      <w:r w:rsidRPr="00ED3DB4">
        <w:rPr>
          <w:rFonts w:ascii="Times New Roman" w:eastAsia="Times New Roman" w:hAnsi="Times New Roman" w:cs="Times New Roman"/>
        </w:rPr>
        <w:t>Fall</w:t>
      </w:r>
      <w:proofErr w:type="gramEnd"/>
      <w:r w:rsidRPr="00ED3DB4">
        <w:rPr>
          <w:rFonts w:ascii="Times New Roman" w:eastAsia="Times New Roman" w:hAnsi="Times New Roman" w:cs="Times New Roman"/>
        </w:rPr>
        <w:t xml:space="preserve"> 2014 to enable faculty and staff to provide greater support for student engagement. </w:t>
      </w:r>
    </w:p>
    <w:p w:rsidR="00ED3DB4" w:rsidRPr="00ED3DB4" w:rsidRDefault="00ED3DB4" w:rsidP="00ED3DB4">
      <w:pPr>
        <w:shd w:val="clear" w:color="auto" w:fill="FFFFFF"/>
        <w:spacing w:after="0" w:line="240" w:lineRule="auto"/>
        <w:ind w:left="720"/>
        <w:rPr>
          <w:rFonts w:ascii="Times New Roman" w:eastAsia="Times New Roman" w:hAnsi="Times New Roman" w:cs="Times New Roman"/>
        </w:rPr>
      </w:pPr>
    </w:p>
    <w:p w:rsidR="00ED3DB4" w:rsidRPr="00ED3DB4" w:rsidRDefault="00ED3DB4" w:rsidP="00ED3DB4">
      <w:pPr>
        <w:shd w:val="clear" w:color="auto" w:fill="FFFFFF"/>
        <w:rPr>
          <w:rFonts w:ascii="Times New Roman" w:hAnsi="Times New Roman" w:cs="Times New Roman"/>
        </w:rPr>
      </w:pPr>
      <w:r>
        <w:rPr>
          <w:rFonts w:ascii="Times New Roman" w:hAnsi="Times New Roman" w:cs="Times New Roman"/>
        </w:rPr>
        <w:t xml:space="preserve">Next Steps:  </w:t>
      </w:r>
      <w:r w:rsidRPr="00ED3DB4">
        <w:rPr>
          <w:rFonts w:ascii="Times New Roman" w:hAnsi="Times New Roman" w:cs="Times New Roman"/>
        </w:rPr>
        <w:t xml:space="preserve">This committee will review the COS and FYE integrated pilot, evaluate changes made to the NSO, and work toward the Title III objective to intentionally integrated Orientation/COS/FYE also known as </w:t>
      </w:r>
      <w:r w:rsidRPr="00ED3DB4">
        <w:rPr>
          <w:rFonts w:ascii="Times New Roman" w:hAnsi="Times New Roman" w:cs="Times New Roman"/>
          <w:color w:val="1F497D"/>
        </w:rPr>
        <w:t xml:space="preserve">the </w:t>
      </w:r>
      <w:r w:rsidRPr="00ED3DB4">
        <w:rPr>
          <w:rFonts w:ascii="Times New Roman" w:hAnsi="Times New Roman" w:cs="Times New Roman"/>
        </w:rPr>
        <w:t xml:space="preserve">Student Success Collaborative. </w:t>
      </w:r>
    </w:p>
    <w:p w:rsidR="003A00AC" w:rsidRPr="00ED3DB4" w:rsidRDefault="003A00AC" w:rsidP="003A00AC">
      <w:pPr>
        <w:tabs>
          <w:tab w:val="left" w:pos="450"/>
        </w:tabs>
        <w:spacing w:after="0" w:line="240" w:lineRule="auto"/>
        <w:rPr>
          <w:rFonts w:ascii="Times New Roman" w:eastAsia="Times New Roman" w:hAnsi="Times New Roman" w:cs="Times New Roman"/>
          <w:b/>
          <w:bCs/>
        </w:rPr>
      </w:pPr>
      <w:r w:rsidRPr="00ED3DB4">
        <w:rPr>
          <w:rFonts w:ascii="Times New Roman" w:eastAsia="Times New Roman" w:hAnsi="Times New Roman" w:cs="Times New Roman"/>
          <w:b/>
          <w:bCs/>
        </w:rPr>
        <w:t>6.</w:t>
      </w:r>
      <w:r w:rsidRPr="00ED3DB4">
        <w:rPr>
          <w:rFonts w:ascii="Times New Roman" w:eastAsia="Times New Roman" w:hAnsi="Times New Roman" w:cs="Times New Roman"/>
          <w:b/>
          <w:bCs/>
        </w:rPr>
        <w:tab/>
        <w:t>Technology (Chair, Betty Stewart)</w:t>
      </w:r>
    </w:p>
    <w:p w:rsidR="003A00AC" w:rsidRPr="00ED3DB4" w:rsidRDefault="003A00AC" w:rsidP="003A00AC">
      <w:pPr>
        <w:tabs>
          <w:tab w:val="left" w:pos="450"/>
        </w:tabs>
        <w:spacing w:after="0" w:line="240" w:lineRule="auto"/>
        <w:rPr>
          <w:rFonts w:ascii="Times New Roman" w:eastAsia="Times New Roman" w:hAnsi="Times New Roman" w:cs="Times New Roman"/>
        </w:rPr>
      </w:pPr>
    </w:p>
    <w:p w:rsid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The Technology subcommittee spent the year identifying technology currently used around campus and worked with the other subcommittees to determine technological needs moving forward.  </w:t>
      </w:r>
    </w:p>
    <w:p w:rsidR="00ED3DB4" w:rsidRDefault="00ED3DB4" w:rsidP="003A00AC">
      <w:pPr>
        <w:spacing w:after="0" w:line="240" w:lineRule="auto"/>
        <w:rPr>
          <w:rFonts w:ascii="Times New Roman" w:eastAsia="Times New Roman" w:hAnsi="Times New Roman" w:cs="Times New Roman"/>
        </w:rPr>
      </w:pPr>
    </w:p>
    <w:p w:rsidR="003A00AC" w:rsidRPr="00ED3DB4" w:rsidRDefault="00ED3DB4" w:rsidP="003A00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3A00AC" w:rsidRPr="00ED3DB4">
        <w:rPr>
          <w:rFonts w:ascii="Times New Roman" w:eastAsia="Times New Roman" w:hAnsi="Times New Roman" w:cs="Times New Roman"/>
        </w:rPr>
        <w:t xml:space="preserve">This committee will become the Professional Development committee in </w:t>
      </w:r>
      <w:proofErr w:type="gramStart"/>
      <w:r w:rsidR="003A00AC" w:rsidRPr="00ED3DB4">
        <w:rPr>
          <w:rFonts w:ascii="Times New Roman" w:eastAsia="Times New Roman" w:hAnsi="Times New Roman" w:cs="Times New Roman"/>
        </w:rPr>
        <w:t>Fall</w:t>
      </w:r>
      <w:proofErr w:type="gramEnd"/>
      <w:r w:rsidR="003A00AC" w:rsidRPr="00ED3DB4">
        <w:rPr>
          <w:rFonts w:ascii="Times New Roman" w:eastAsia="Times New Roman" w:hAnsi="Times New Roman" w:cs="Times New Roman"/>
        </w:rPr>
        <w:t xml:space="preserve"> 2014.  They will be able to address technological needs as well as identify and coordinate the many professional development offerings needed to implement the Academies model.  They will collaborate with the TCC, the Faculty Senate and H.R. to deliver professional development opportunities.</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w:t>
      </w:r>
    </w:p>
    <w:p w:rsidR="003A00AC" w:rsidRPr="00ED3DB4" w:rsidRDefault="003A00AC" w:rsidP="003A00AC">
      <w:pPr>
        <w:tabs>
          <w:tab w:val="left" w:pos="450"/>
        </w:tabs>
        <w:spacing w:after="0" w:line="240" w:lineRule="auto"/>
        <w:rPr>
          <w:rFonts w:ascii="Times New Roman" w:eastAsia="Times New Roman" w:hAnsi="Times New Roman" w:cs="Times New Roman"/>
          <w:b/>
          <w:bCs/>
        </w:rPr>
      </w:pPr>
      <w:r w:rsidRPr="00ED3DB4">
        <w:rPr>
          <w:rFonts w:ascii="Times New Roman" w:eastAsia="Times New Roman" w:hAnsi="Times New Roman" w:cs="Times New Roman"/>
          <w:b/>
          <w:bCs/>
        </w:rPr>
        <w:t>7.</w:t>
      </w:r>
      <w:r w:rsidRPr="00ED3DB4">
        <w:rPr>
          <w:rFonts w:ascii="Times New Roman" w:eastAsia="Times New Roman" w:hAnsi="Times New Roman" w:cs="Times New Roman"/>
          <w:b/>
          <w:bCs/>
        </w:rPr>
        <w:tab/>
        <w:t>Assessment (Chair, Michael Heel)</w:t>
      </w:r>
    </w:p>
    <w:p w:rsidR="003A00AC" w:rsidRPr="00ED3DB4" w:rsidRDefault="003A00AC" w:rsidP="003A00AC">
      <w:pPr>
        <w:tabs>
          <w:tab w:val="left" w:pos="450"/>
        </w:tabs>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The assessment subcommittee reviewed the assessment protocol shared by </w:t>
      </w:r>
      <w:proofErr w:type="spellStart"/>
      <w:r w:rsidRPr="00ED3DB4">
        <w:rPr>
          <w:rFonts w:ascii="Times New Roman" w:eastAsia="Times New Roman" w:hAnsi="Times New Roman" w:cs="Times New Roman"/>
        </w:rPr>
        <w:t>Queensborough</w:t>
      </w:r>
      <w:proofErr w:type="spellEnd"/>
      <w:r w:rsidRPr="00ED3DB4">
        <w:rPr>
          <w:rFonts w:ascii="Times New Roman" w:eastAsia="Times New Roman" w:hAnsi="Times New Roman" w:cs="Times New Roman"/>
        </w:rPr>
        <w:t xml:space="preserve"> Community College.  They decided that MCC’s protocol would vary significantly from what was shared to ensure best assessment practices and strong measurements as the project is implemented.  The subcommittee parsed out its members to attend the other subcommittee meetings so the large group could have the picture of what was happening across all areas and provide input into how to design the different phases of the Academies model so that each component can be appropriately assessed.</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w:t>
      </w:r>
    </w:p>
    <w:p w:rsidR="003A00AC" w:rsidRPr="00ED3DB4" w:rsidRDefault="00ED3DB4" w:rsidP="003A00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Next Steps:  </w:t>
      </w:r>
      <w:r w:rsidR="003A00AC" w:rsidRPr="00ED3DB4">
        <w:rPr>
          <w:rFonts w:ascii="Times New Roman" w:eastAsia="Times New Roman" w:hAnsi="Times New Roman" w:cs="Times New Roman"/>
        </w:rPr>
        <w:t>For fall 2014, the assessment subcommittee will focus on design of the assessment protocol for Phase I implementation.</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b/>
        </w:rPr>
      </w:pPr>
      <w:r w:rsidRPr="00ED3DB4">
        <w:rPr>
          <w:rFonts w:ascii="Times New Roman" w:eastAsia="Times New Roman" w:hAnsi="Times New Roman" w:cs="Times New Roman"/>
          <w:b/>
        </w:rPr>
        <w:t>Further accomplishments for the year:</w:t>
      </w: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An Academies Coordinator position was created, searched and filled.  The new Coordinator, Karen McCarthy, began on July 29, 2014.</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A FIPSE First in the World grant proposal has been submitted in conjunction with Chattanooga State Community College, College of the Canyons and the American Association of Colleges and Universities. This grant proposal is an attempt to leverage federal resources to support the High Impact Practices</w:t>
      </w:r>
      <w:r w:rsidR="00E86CE7" w:rsidRPr="00ED3DB4">
        <w:rPr>
          <w:rFonts w:ascii="Times New Roman" w:eastAsia="Times New Roman" w:hAnsi="Times New Roman" w:cs="Times New Roman"/>
        </w:rPr>
        <w:t xml:space="preserve"> </w:t>
      </w:r>
      <w:r w:rsidRPr="00ED3DB4">
        <w:rPr>
          <w:rFonts w:ascii="Times New Roman" w:eastAsia="Times New Roman" w:hAnsi="Times New Roman" w:cs="Times New Roman"/>
        </w:rPr>
        <w:t>(HIPs) focus of the Academies model and to create and measure a research based approach to “</w:t>
      </w:r>
      <w:proofErr w:type="spellStart"/>
      <w:r w:rsidRPr="00ED3DB4">
        <w:rPr>
          <w:rFonts w:ascii="Times New Roman" w:eastAsia="Times New Roman" w:hAnsi="Times New Roman" w:cs="Times New Roman"/>
        </w:rPr>
        <w:t>intentionalizing</w:t>
      </w:r>
      <w:proofErr w:type="spellEnd"/>
      <w:r w:rsidRPr="00ED3DB4">
        <w:rPr>
          <w:rFonts w:ascii="Times New Roman" w:eastAsia="Times New Roman" w:hAnsi="Times New Roman" w:cs="Times New Roman"/>
        </w:rPr>
        <w:t>” student experiences with HIPS in the classroom.</w:t>
      </w:r>
    </w:p>
    <w:p w:rsidR="003A00AC" w:rsidRPr="00ED3DB4" w:rsidRDefault="003A00AC" w:rsidP="003A00AC">
      <w:pPr>
        <w:spacing w:after="0" w:line="240" w:lineRule="auto"/>
        <w:rPr>
          <w:rFonts w:ascii="Times New Roman" w:eastAsia="Times New Roman" w:hAnsi="Times New Roman" w:cs="Times New Roman"/>
        </w:rPr>
      </w:pPr>
    </w:p>
    <w:p w:rsidR="003A00AC" w:rsidRPr="00ED3DB4" w:rsidRDefault="003A00AC" w:rsidP="003A00AC">
      <w:pPr>
        <w:spacing w:after="0" w:line="240" w:lineRule="auto"/>
        <w:rPr>
          <w:rFonts w:ascii="Times New Roman" w:eastAsia="Times New Roman" w:hAnsi="Times New Roman" w:cs="Times New Roman"/>
        </w:rPr>
      </w:pPr>
      <w:r w:rsidRPr="00ED3DB4">
        <w:rPr>
          <w:rFonts w:ascii="Times New Roman" w:eastAsia="Times New Roman" w:hAnsi="Times New Roman" w:cs="Times New Roman"/>
        </w:rPr>
        <w:t xml:space="preserve">As you can see it’s been a very busy year for the committees working on the Academies Model at MCC!  We eagerly anticipate 2014/2015 as we resume work on this very important, </w:t>
      </w:r>
      <w:r w:rsidR="00DD4369">
        <w:rPr>
          <w:rFonts w:ascii="Times New Roman" w:eastAsia="Times New Roman" w:hAnsi="Times New Roman" w:cs="Times New Roman"/>
        </w:rPr>
        <w:t>college-wide</w:t>
      </w:r>
      <w:r w:rsidRPr="00ED3DB4">
        <w:rPr>
          <w:rFonts w:ascii="Times New Roman" w:eastAsia="Times New Roman" w:hAnsi="Times New Roman" w:cs="Times New Roman"/>
        </w:rPr>
        <w:t xml:space="preserve"> project.   Please look for more information and for professional development opportunities in the future.</w:t>
      </w:r>
    </w:p>
    <w:p w:rsidR="003A00AC" w:rsidRPr="00ED3DB4" w:rsidRDefault="003A00AC">
      <w:pPr>
        <w:rPr>
          <w:rFonts w:ascii="Times New Roman" w:hAnsi="Times New Roman" w:cs="Times New Roman"/>
        </w:rPr>
      </w:pPr>
      <w:bookmarkStart w:id="0" w:name="_GoBack"/>
      <w:bookmarkEnd w:id="0"/>
    </w:p>
    <w:sectPr w:rsidR="003A00AC" w:rsidRPr="00ED3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3107"/>
    <w:multiLevelType w:val="multilevel"/>
    <w:tmpl w:val="0D76E2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15C72"/>
    <w:multiLevelType w:val="multilevel"/>
    <w:tmpl w:val="B40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1829F2"/>
    <w:multiLevelType w:val="multilevel"/>
    <w:tmpl w:val="D1703E22"/>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7165C3"/>
    <w:multiLevelType w:val="multilevel"/>
    <w:tmpl w:val="86E69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2F87F2B"/>
    <w:multiLevelType w:val="hybridMultilevel"/>
    <w:tmpl w:val="CD828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C275B4"/>
    <w:multiLevelType w:val="multilevel"/>
    <w:tmpl w:val="35C4F26C"/>
    <w:lvl w:ilvl="0">
      <w:start w:val="1"/>
      <w:numFmt w:val="lowerLetter"/>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0F773DD"/>
    <w:multiLevelType w:val="multilevel"/>
    <w:tmpl w:val="CF84BA7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E9"/>
    <w:rsid w:val="00012B2A"/>
    <w:rsid w:val="003A00AC"/>
    <w:rsid w:val="00460EDB"/>
    <w:rsid w:val="00470C16"/>
    <w:rsid w:val="006708E9"/>
    <w:rsid w:val="007F6B2C"/>
    <w:rsid w:val="00883171"/>
    <w:rsid w:val="00A72613"/>
    <w:rsid w:val="00AE613B"/>
    <w:rsid w:val="00C6363D"/>
    <w:rsid w:val="00CD05D0"/>
    <w:rsid w:val="00DD4369"/>
    <w:rsid w:val="00E64DAD"/>
    <w:rsid w:val="00E86CE7"/>
    <w:rsid w:val="00ED3DB4"/>
    <w:rsid w:val="00F5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 User</cp:lastModifiedBy>
  <cp:revision>10</cp:revision>
  <dcterms:created xsi:type="dcterms:W3CDTF">2014-07-01T21:14:00Z</dcterms:created>
  <dcterms:modified xsi:type="dcterms:W3CDTF">2014-08-11T19:45:00Z</dcterms:modified>
</cp:coreProperties>
</file>