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FD7" w:rsidRPr="00FD7FD7" w:rsidRDefault="00FD7FD7" w:rsidP="00FD7FD7">
      <w:pPr>
        <w:pStyle w:val="NormalWeb"/>
        <w:shd w:val="clear" w:color="auto" w:fill="FFFFFF"/>
        <w:spacing w:before="240" w:beforeAutospacing="0" w:after="240" w:afterAutospacing="0"/>
        <w:rPr>
          <w:rFonts w:ascii="Arial" w:hAnsi="Arial" w:cs="Arial"/>
        </w:rPr>
      </w:pPr>
      <w:r w:rsidRPr="00FD7FD7">
        <w:rPr>
          <w:rFonts w:ascii="Arial" w:hAnsi="Arial" w:cs="Arial"/>
        </w:rPr>
        <w:t>Striving Towards Acceptance, Equity and Inclusion Faculty Inquiry Group</w:t>
      </w:r>
    </w:p>
    <w:p w:rsidR="00FD7FD7" w:rsidRPr="00FD7FD7" w:rsidRDefault="00FD7FD7" w:rsidP="00FD7FD7">
      <w:pPr>
        <w:pStyle w:val="NormalWeb"/>
        <w:shd w:val="clear" w:color="auto" w:fill="FFFFFF"/>
        <w:spacing w:before="240" w:beforeAutospacing="0" w:after="240" w:afterAutospacing="0"/>
        <w:rPr>
          <w:rFonts w:ascii="Arial" w:hAnsi="Arial" w:cs="Arial"/>
        </w:rPr>
      </w:pPr>
      <w:r w:rsidRPr="00FD7FD7">
        <w:rPr>
          <w:rFonts w:ascii="Arial" w:hAnsi="Arial" w:cs="Arial"/>
        </w:rPr>
        <w:t>Facilitators:  Tokeya Graham (ENG/PHL) and Gena Merliss (TCC)</w:t>
      </w:r>
    </w:p>
    <w:p w:rsidR="00FD7FD7" w:rsidRPr="00FD7FD7" w:rsidRDefault="00FD7FD7" w:rsidP="00FD7FD7">
      <w:pPr>
        <w:pStyle w:val="NormalWeb"/>
        <w:shd w:val="clear" w:color="auto" w:fill="FFFFFF"/>
        <w:spacing w:before="240" w:beforeAutospacing="0" w:after="240" w:afterAutospacing="0"/>
        <w:rPr>
          <w:rFonts w:ascii="Arial" w:hAnsi="Arial" w:cs="Arial"/>
        </w:rPr>
      </w:pPr>
      <w:r w:rsidRPr="00FD7FD7">
        <w:rPr>
          <w:rFonts w:ascii="Arial" w:hAnsi="Arial" w:cs="Arial"/>
        </w:rPr>
        <w:t xml:space="preserve">Monroe Community College is rich with its diversity--race, ethnicity, socio-economic status, religion, political leaning, ability, sexual orientation, and gender identity. In order to effectively teach students and collaborate with colleagues who are different from us, we need to recognize and celebrate those differences. We are recruiting a diverse group of open-minded MCC colleagues for this year-long inquiry group. We will examine our own identities and development as we seek to build a more inclusive and respectful </w:t>
      </w:r>
      <w:bookmarkStart w:id="0" w:name="_GoBack"/>
      <w:bookmarkEnd w:id="0"/>
      <w:r w:rsidRPr="00FD7FD7">
        <w:rPr>
          <w:rFonts w:ascii="Arial" w:hAnsi="Arial" w:cs="Arial"/>
        </w:rPr>
        <w:t>community. Through purposeful engagement (including, but not limited to discussion, reading, movie viewing, meal sharing, etc.) participants will move towards a deeper understanding of what accepting diversity and working towards inclusion really means.</w:t>
      </w:r>
    </w:p>
    <w:p w:rsidR="00FD7FD7" w:rsidRPr="00FD7FD7" w:rsidRDefault="00FD7FD7" w:rsidP="00FD7FD7">
      <w:pPr>
        <w:pStyle w:val="NormalWeb"/>
        <w:shd w:val="clear" w:color="auto" w:fill="FFFFFF"/>
        <w:spacing w:before="240" w:beforeAutospacing="0" w:after="240" w:afterAutospacing="0"/>
        <w:rPr>
          <w:rFonts w:ascii="Arial" w:hAnsi="Arial" w:cs="Arial"/>
        </w:rPr>
      </w:pPr>
      <w:r w:rsidRPr="00FD7FD7">
        <w:rPr>
          <w:rFonts w:ascii="Arial" w:hAnsi="Arial" w:cs="Arial"/>
        </w:rPr>
        <w:t>Our first two meetings are from 3:00 - 4:30 pm, Tuesday 9/19 and 10/17</w:t>
      </w:r>
    </w:p>
    <w:p w:rsidR="00FD7FD7" w:rsidRPr="00FD7FD7" w:rsidRDefault="00FD7FD7" w:rsidP="00FD7FD7">
      <w:pPr>
        <w:pStyle w:val="NormalWeb"/>
        <w:shd w:val="clear" w:color="auto" w:fill="FFFFFF"/>
        <w:spacing w:before="240" w:beforeAutospacing="0" w:after="240" w:afterAutospacing="0"/>
        <w:rPr>
          <w:rFonts w:ascii="Arial" w:hAnsi="Arial" w:cs="Arial"/>
        </w:rPr>
      </w:pPr>
      <w:r w:rsidRPr="00FD7FD7">
        <w:rPr>
          <w:rFonts w:ascii="Arial" w:hAnsi="Arial" w:cs="Arial"/>
        </w:rPr>
        <w:t>During these meetings, we will decide our schedule for the remaining monthly meetings throughout the year.</w:t>
      </w:r>
    </w:p>
    <w:p w:rsidR="00FD7FD7" w:rsidRPr="00FD7FD7" w:rsidRDefault="00FD7FD7" w:rsidP="00FD7FD7">
      <w:pPr>
        <w:pStyle w:val="NormalWeb"/>
        <w:shd w:val="clear" w:color="auto" w:fill="FFFFFF"/>
        <w:spacing w:before="240" w:beforeAutospacing="0" w:after="240" w:afterAutospacing="0"/>
        <w:rPr>
          <w:rFonts w:ascii="Arial" w:hAnsi="Arial" w:cs="Arial"/>
        </w:rPr>
      </w:pPr>
      <w:r w:rsidRPr="00FD7FD7">
        <w:rPr>
          <w:rFonts w:ascii="Arial" w:hAnsi="Arial" w:cs="Arial"/>
        </w:rPr>
        <w:t xml:space="preserve">To join this FIG about acceptance, equity and inclusion, RSVP to Gena Merliss: </w:t>
      </w:r>
      <w:hyperlink r:id="rId4" w:history="1">
        <w:r w:rsidRPr="00FD7FD7">
          <w:rPr>
            <w:rStyle w:val="Hyperlink"/>
            <w:rFonts w:ascii="Arial" w:hAnsi="Arial" w:cs="Arial"/>
            <w:color w:val="auto"/>
          </w:rPr>
          <w:t>emerliss@monroecc.edu</w:t>
        </w:r>
      </w:hyperlink>
      <w:r w:rsidRPr="00FD7FD7">
        <w:rPr>
          <w:rFonts w:ascii="Arial" w:hAnsi="Arial" w:cs="Arial"/>
        </w:rPr>
        <w:t>.</w:t>
      </w:r>
    </w:p>
    <w:p w:rsidR="00FF2050" w:rsidRPr="00FD7FD7" w:rsidRDefault="00FF2050"/>
    <w:sectPr w:rsidR="00FF2050" w:rsidRPr="00FD7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D7"/>
    <w:rsid w:val="00FD7FD7"/>
    <w:rsid w:val="00FF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F7CF6-6522-47FD-964A-CD37178A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FD7"/>
    <w:rPr>
      <w:color w:val="0563C1"/>
      <w:u w:val="single"/>
    </w:rPr>
  </w:style>
  <w:style w:type="paragraph" w:styleId="NormalWeb">
    <w:name w:val="Normal (Web)"/>
    <w:basedOn w:val="Normal"/>
    <w:uiPriority w:val="99"/>
    <w:semiHidden/>
    <w:unhideWhenUsed/>
    <w:rsid w:val="00FD7FD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9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erliss@monroe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Fess, Shelley (Nursing)</dc:creator>
  <cp:keywords/>
  <dc:description/>
  <cp:lastModifiedBy>Fess, Shelley (Nursing)</cp:lastModifiedBy>
  <cp:revision>1</cp:revision>
  <dcterms:created xsi:type="dcterms:W3CDTF">2017-08-29T13:49:00Z</dcterms:created>
  <dcterms:modified xsi:type="dcterms:W3CDTF">2017-08-29T13:49:00Z</dcterms:modified>
</cp:coreProperties>
</file>